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BF" w:rsidRDefault="007E6BBF">
      <w:pPr>
        <w:rPr>
          <w:rFonts w:eastAsiaTheme="minorEastAsia"/>
        </w:rPr>
      </w:pPr>
    </w:p>
    <w:p w:rsidR="007E6BBF" w:rsidRDefault="007E6BBF">
      <w:pPr>
        <w:jc w:val="center"/>
        <w:rPr>
          <w:rFonts w:ascii="仿宋" w:hAnsi="仿宋"/>
          <w:b/>
          <w:szCs w:val="32"/>
        </w:rPr>
      </w:pPr>
    </w:p>
    <w:p w:rsidR="007E6BBF" w:rsidRDefault="00B03614">
      <w:pPr>
        <w:jc w:val="center"/>
      </w:pPr>
      <w:r>
        <w:rPr>
          <w:rFonts w:ascii="仿宋" w:hAnsi="仿宋" w:hint="eastAsia"/>
          <w:b/>
          <w:szCs w:val="32"/>
        </w:rPr>
        <w:t>赣农大继〔</w:t>
      </w:r>
      <w:r>
        <w:rPr>
          <w:rFonts w:ascii="仿宋" w:hAnsi="仿宋" w:hint="eastAsia"/>
          <w:b/>
          <w:szCs w:val="32"/>
        </w:rPr>
        <w:t>2018</w:t>
      </w:r>
      <w:r>
        <w:rPr>
          <w:rFonts w:ascii="仿宋" w:hAnsi="仿宋" w:hint="eastAsia"/>
          <w:b/>
          <w:szCs w:val="32"/>
        </w:rPr>
        <w:t>〕13</w:t>
      </w:r>
      <w:bookmarkStart w:id="0" w:name="_GoBack"/>
      <w:bookmarkEnd w:id="0"/>
      <w:r>
        <w:rPr>
          <w:rFonts w:ascii="仿宋" w:hAnsi="仿宋" w:hint="eastAsia"/>
          <w:b/>
          <w:szCs w:val="32"/>
        </w:rPr>
        <w:t xml:space="preserve"> </w:t>
      </w:r>
      <w:r>
        <w:rPr>
          <w:rFonts w:ascii="仿宋" w:hAnsi="仿宋" w:hint="eastAsia"/>
          <w:b/>
          <w:szCs w:val="32"/>
        </w:rPr>
        <w:t>号</w:t>
      </w:r>
    </w:p>
    <w:p w:rsidR="007E6BBF" w:rsidRDefault="00B03614">
      <w:r>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191135</wp:posOffset>
                </wp:positionV>
                <wp:extent cx="2409825" cy="19050"/>
                <wp:effectExtent l="0" t="0" r="0" b="0"/>
                <wp:wrapNone/>
                <wp:docPr id="9" name="直接连接符 9"/>
                <wp:cNvGraphicFramePr/>
                <a:graphic xmlns:a="http://schemas.openxmlformats.org/drawingml/2006/main">
                  <a:graphicData uri="http://schemas.microsoft.com/office/word/2010/wordprocessingShape">
                    <wps:wsp>
                      <wps:cNvCnPr/>
                      <wps:spPr>
                        <a:xfrm flipV="1">
                          <a:off x="1070610" y="2258695"/>
                          <a:ext cx="240982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5.7pt;margin-top:15.05pt;height:1.5pt;width:189.75pt;z-index:251661312;mso-width-relative:page;mso-height-relative:page;" filled="f" stroked="t" coordsize="21600,21600" o:gfxdata="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AFLi3VAAAACAEA&#10;AA8AAAAAAAAAAQAgAAAAIgAAAGRycy9kb3ducmV2LnhtbFBLAQIUABQAAAAIAIdO4kBb4GqL5AEA&#10;AH0DAAAOAAAAAAAAAAEAIAAAACQBAABkcnMvZTJvRG9jLnhtbFBLBQYAAAAABgAGAFkBAAB6BQAA&#10;AAA=&#10;">
                <v:fill on="f" focussize="0,0"/>
                <v:stroke weight="0.5pt" color="#FF0000 [3204]" miterlimit="8" joinstyle="miter"/>
                <v:imagedata o:title=""/>
                <o:lock v:ext="edit" aspectratio="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3072765</wp:posOffset>
                </wp:positionH>
                <wp:positionV relativeFrom="paragraph">
                  <wp:posOffset>172085</wp:posOffset>
                </wp:positionV>
                <wp:extent cx="2505075" cy="19050"/>
                <wp:effectExtent l="0" t="0" r="0" b="0"/>
                <wp:wrapNone/>
                <wp:docPr id="10" name="直接连接符 10"/>
                <wp:cNvGraphicFramePr/>
                <a:graphic xmlns:a="http://schemas.openxmlformats.org/drawingml/2006/main">
                  <a:graphicData uri="http://schemas.microsoft.com/office/word/2010/wordprocessingShape">
                    <wps:wsp>
                      <wps:cNvCnPr/>
                      <wps:spPr>
                        <a:xfrm flipV="1">
                          <a:off x="4080510" y="2239645"/>
                          <a:ext cx="25050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41.95pt;margin-top:13.55pt;height:1.5pt;width:197.25pt;z-index:251662336;mso-width-relative:page;mso-height-relative:page;" filled="f" stroked="t" coordsize="21600,21600" o:gfxdata="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P1ayDYAAAACQEA&#10;AA8AAAAAAAAAAQAgAAAAIgAAAGRycy9kb3ducmV2LnhtbFBLAQIUABQAAAAIAIdO4kCESzvQ4QEA&#10;AH8DAAAOAAAAAAAAAAEAIAAAACcBAABkcnMvZTJvRG9jLnhtbFBLBQYAAAAABgAGAFkBAAB6BQAA&#10;AAA=&#10;">
                <v:fill on="f" focussize="0,0"/>
                <v:stroke weight="0.5pt" color="#FF0000 [3204]" miterlimit="8" joinstyle="miter"/>
                <v:imagedata o:title=""/>
                <o:lock v:ext="edit" aspectratio="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44450</wp:posOffset>
                </wp:positionV>
                <wp:extent cx="332105" cy="276225"/>
                <wp:effectExtent l="0" t="0" r="10795" b="9525"/>
                <wp:wrapNone/>
                <wp:docPr id="8" name="五角星 8"/>
                <wp:cNvGraphicFramePr/>
                <a:graphic xmlns:a="http://schemas.openxmlformats.org/drawingml/2006/main">
                  <a:graphicData uri="http://schemas.microsoft.com/office/word/2010/wordprocessingShape">
                    <wps:wsp>
                      <wps:cNvSpPr/>
                      <wps:spPr>
                        <a:xfrm>
                          <a:off x="3766820" y="1830070"/>
                          <a:ext cx="332105" cy="276225"/>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208.3pt;margin-top:3.5pt;height:21.75pt;width:26.15pt;z-index:251660288;v-text-anchor:middle;mso-width-relative:page;mso-height-relative:page;" fillcolor="#FF0000" filled="t" stroked="f" coordsize="332105,276225" o:gfxdata="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ii7LS2gAAAAgBAAAPAAAAAAAAAAEAIAAAACIAAABkcnMvZG93bnJldi54bWxQSwECFAAU&#10;AAAACACHTuJA9jwEwmECAACMBAAADgAAAAAAAAABACAAAAApAQAAZHJzL2Uyb0RvYy54bWxQSwUG&#10;AAAAAAYABgBZAQAA/AUAAAAA&#10;" path="m0,105508l126853,105509,166052,0,205251,105509,332104,105508,229477,170715,268678,276224,166052,211015,63426,276224,102627,170715xe">
                <v:path o:connectlocs="166052,0;0,105508;63426,276224;268678,276224;332104,105508" o:connectangles="247,164,82,82,0"/>
                <v:fill on="t" focussize="0,0"/>
                <v:stroke on="f" weight="1pt" miterlimit="8" joinstyle="miter"/>
                <v:imagedata o:title=""/>
                <o:lock v:ext="edit" aspectratio="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topMargin">
                  <wp:posOffset>1049020</wp:posOffset>
                </wp:positionV>
                <wp:extent cx="7141845" cy="977900"/>
                <wp:effectExtent l="0" t="0" r="0" b="0"/>
                <wp:wrapNone/>
                <wp:docPr id="3" name="文本框 3"/>
                <wp:cNvGraphicFramePr/>
                <a:graphic xmlns:a="http://schemas.openxmlformats.org/drawingml/2006/main">
                  <a:graphicData uri="http://schemas.microsoft.com/office/word/2010/wordprocessingShape">
                    <wps:wsp>
                      <wps:cNvSpPr txBox="1"/>
                      <wps:spPr>
                        <a:xfrm>
                          <a:off x="5061585" y="2372995"/>
                          <a:ext cx="7141845" cy="977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E6BBF" w:rsidRDefault="00B03614">
                            <w:pPr>
                              <w:jc w:val="center"/>
                              <w:rPr>
                                <w:rFonts w:asciiTheme="majorEastAsia" w:eastAsiaTheme="majorEastAsia" w:hAnsiTheme="majorEastAsia" w:cstheme="majorEastAsia"/>
                                <w:b/>
                                <w:bCs/>
                                <w:color w:val="FF0000"/>
                                <w:spacing w:val="-23"/>
                                <w:w w:val="66"/>
                                <w:sz w:val="112"/>
                                <w:szCs w:val="112"/>
                              </w:rPr>
                            </w:pPr>
                            <w:r>
                              <w:rPr>
                                <w:rFonts w:asciiTheme="majorEastAsia" w:eastAsiaTheme="majorEastAsia" w:hAnsiTheme="majorEastAsia" w:cstheme="majorEastAsia" w:hint="eastAsia"/>
                                <w:b/>
                                <w:bCs/>
                                <w:color w:val="FF0000"/>
                                <w:spacing w:val="-23"/>
                                <w:w w:val="66"/>
                                <w:sz w:val="96"/>
                                <w:szCs w:val="96"/>
                              </w:rPr>
                              <w:t>江西农业大学继续教育学院文件</w:t>
                            </w:r>
                          </w:p>
                          <w:p w:rsidR="007E6BBF" w:rsidRDefault="007E6BBF">
                            <w:pPr>
                              <w:jc w:val="center"/>
                              <w:rPr>
                                <w:rFonts w:asciiTheme="majorEastAsia" w:eastAsiaTheme="majorEastAsia" w:hAnsiTheme="majorEastAsia" w:cstheme="majorEastAsia"/>
                                <w:color w:val="FF0000"/>
                                <w:sz w:val="112"/>
                                <w:szCs w:val="11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82.6pt;width:562.35pt;height:77pt;z-index:251658240;visibility:visible;mso-wrap-style:square;mso-wrap-distance-left:9pt;mso-wrap-distance-top:0;mso-wrap-distance-right:9pt;mso-wrap-distance-bottom:0;mso-position-horizontal:center;mso-position-horizontal-relative:text;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" filled="f" stroked="f" strokeweight=".5pt">
                <v:textbox inset="0,0,0,0">
                  <w:txbxContent>
                    <w:p w:rsidR="007E6BBF" w:rsidRDefault="00B03614">
                      <w:pPr>
                        <w:jc w:val="center"/>
                        <w:rPr>
                          <w:rFonts w:asciiTheme="majorEastAsia" w:eastAsiaTheme="majorEastAsia" w:hAnsiTheme="majorEastAsia" w:cstheme="majorEastAsia"/>
                          <w:b/>
                          <w:bCs/>
                          <w:color w:val="FF0000"/>
                          <w:spacing w:val="-23"/>
                          <w:w w:val="66"/>
                          <w:sz w:val="112"/>
                          <w:szCs w:val="112"/>
                        </w:rPr>
                      </w:pPr>
                      <w:r>
                        <w:rPr>
                          <w:rFonts w:asciiTheme="majorEastAsia" w:eastAsiaTheme="majorEastAsia" w:hAnsiTheme="majorEastAsia" w:cstheme="majorEastAsia" w:hint="eastAsia"/>
                          <w:b/>
                          <w:bCs/>
                          <w:color w:val="FF0000"/>
                          <w:spacing w:val="-23"/>
                          <w:w w:val="66"/>
                          <w:sz w:val="96"/>
                          <w:szCs w:val="96"/>
                        </w:rPr>
                        <w:t>江西农业大学继续教育学院文件</w:t>
                      </w:r>
                    </w:p>
                    <w:p w:rsidR="007E6BBF" w:rsidRDefault="007E6BBF">
                      <w:pPr>
                        <w:jc w:val="center"/>
                        <w:rPr>
                          <w:rFonts w:asciiTheme="majorEastAsia" w:eastAsiaTheme="majorEastAsia" w:hAnsiTheme="majorEastAsia" w:cstheme="majorEastAsia"/>
                          <w:color w:val="FF0000"/>
                          <w:sz w:val="112"/>
                          <w:szCs w:val="112"/>
                        </w:rPr>
                      </w:pPr>
                    </w:p>
                  </w:txbxContent>
                </v:textbox>
                <w10:wrap anchory="margin"/>
              </v:shape>
            </w:pict>
          </mc:Fallback>
        </mc:AlternateContent>
      </w:r>
    </w:p>
    <w:p w:rsidR="00687933" w:rsidRDefault="00687933" w:rsidP="00687933">
      <w:pPr>
        <w:adjustRightInd w:val="0"/>
        <w:snapToGrid w:val="0"/>
        <w:spacing w:line="300" w:lineRule="auto"/>
        <w:jc w:val="center"/>
        <w:rPr>
          <w:rFonts w:ascii="宋体" w:hAnsi="宋体" w:hint="eastAsia"/>
          <w:b/>
          <w:sz w:val="44"/>
          <w:szCs w:val="44"/>
        </w:rPr>
      </w:pPr>
      <w:r w:rsidRPr="00687933">
        <w:rPr>
          <w:rFonts w:ascii="宋体" w:hAnsi="宋体" w:hint="eastAsia"/>
          <w:b/>
          <w:sz w:val="44"/>
          <w:szCs w:val="44"/>
        </w:rPr>
        <w:t>关于印发《江西农业大学继续教育学院日常</w:t>
      </w:r>
    </w:p>
    <w:p w:rsidR="00687933" w:rsidRPr="00687933" w:rsidRDefault="00687933" w:rsidP="00687933">
      <w:pPr>
        <w:adjustRightInd w:val="0"/>
        <w:snapToGrid w:val="0"/>
        <w:spacing w:line="300" w:lineRule="auto"/>
        <w:jc w:val="center"/>
        <w:rPr>
          <w:rFonts w:ascii="宋体" w:hAnsi="宋体"/>
          <w:b/>
          <w:sz w:val="44"/>
          <w:szCs w:val="44"/>
        </w:rPr>
      </w:pPr>
      <w:r w:rsidRPr="00687933">
        <w:rPr>
          <w:rFonts w:ascii="宋体" w:hAnsi="宋体" w:hint="eastAsia"/>
          <w:b/>
          <w:sz w:val="44"/>
          <w:szCs w:val="44"/>
        </w:rPr>
        <w:t>办公管理细则》的通知</w:t>
      </w:r>
    </w:p>
    <w:p w:rsidR="007E6BBF" w:rsidRDefault="007E6BBF">
      <w:pPr>
        <w:jc w:val="center"/>
        <w:rPr>
          <w:rFonts w:ascii="宋体" w:hAnsi="宋体"/>
          <w:szCs w:val="32"/>
        </w:rPr>
      </w:pPr>
    </w:p>
    <w:p w:rsidR="007E6BBF" w:rsidRDefault="00B03614">
      <w:pPr>
        <w:rPr>
          <w:rFonts w:ascii="仿宋_GB2312" w:eastAsia="仿宋_GB2312" w:hAnsi="宋体"/>
          <w:szCs w:val="32"/>
        </w:rPr>
      </w:pPr>
      <w:r>
        <w:rPr>
          <w:rFonts w:ascii="仿宋_GB2312" w:eastAsia="仿宋_GB2312" w:hAnsi="宋体" w:hint="eastAsia"/>
          <w:szCs w:val="32"/>
        </w:rPr>
        <w:t>院属各部门：</w:t>
      </w:r>
    </w:p>
    <w:p w:rsidR="00687933" w:rsidRPr="00687933" w:rsidRDefault="00687933" w:rsidP="00687933">
      <w:pPr>
        <w:spacing w:line="480" w:lineRule="exact"/>
        <w:ind w:firstLineChars="200" w:firstLine="632"/>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《江西农业大学继续教育学院日常办公管理细则》已经学院党政联席会议讨论通过，现予印发，请遵照执行。</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w:t>
      </w:r>
    </w:p>
    <w:p w:rsidR="00687933" w:rsidRPr="00687933" w:rsidRDefault="00687933" w:rsidP="00687933">
      <w:pPr>
        <w:spacing w:line="440" w:lineRule="exact"/>
        <w:ind w:firstLineChars="200" w:firstLine="632"/>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附件：1.继续教育学院用餐申请单</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2.继续教育学院干部培训用餐情况单</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3.继续教育学院教学实践总费用清单</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4.江西农业大学公务租用车辆审批单</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5.继续教育学院派车运费结算单</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6.继续教育学院办公用品申购单</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7.继续教育学院设备维修登记表</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8.继续教育学院用印登记表</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9.继续教育学院办公电话费用缴纳清单</w:t>
      </w:r>
    </w:p>
    <w:p w:rsidR="00687933" w:rsidRPr="00687933" w:rsidRDefault="00687933" w:rsidP="00687933">
      <w:pPr>
        <w:widowControl/>
        <w:adjustRightInd w:val="0"/>
        <w:snapToGrid w:val="0"/>
        <w:spacing w:line="440" w:lineRule="exact"/>
        <w:ind w:firstLineChars="500" w:firstLine="1579"/>
        <w:jc w:val="left"/>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10.继续教育学院职工请假审批单</w:t>
      </w:r>
    </w:p>
    <w:p w:rsidR="00687933" w:rsidRDefault="00687933" w:rsidP="00687933">
      <w:pPr>
        <w:spacing w:line="480" w:lineRule="exact"/>
        <w:rPr>
          <w:rFonts w:ascii="仿宋_GB2312" w:eastAsia="仿宋_GB2312" w:hAnsi="宋体" w:cs="Times New Roman" w:hint="eastAsia"/>
          <w:noProof/>
          <w:kern w:val="13"/>
          <w:szCs w:val="32"/>
        </w:rPr>
      </w:pPr>
    </w:p>
    <w:p w:rsidR="00687933" w:rsidRPr="00687933" w:rsidRDefault="00687933" w:rsidP="00687933">
      <w:pPr>
        <w:spacing w:line="480" w:lineRule="exact"/>
        <w:rPr>
          <w:rFonts w:ascii="仿宋_GB2312" w:eastAsia="仿宋_GB2312" w:hAnsi="宋体" w:cs="Times New Roman" w:hint="eastAsia"/>
          <w:noProof/>
          <w:kern w:val="13"/>
          <w:szCs w:val="32"/>
        </w:rPr>
      </w:pP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江西农业大学继续教育学院</w:t>
      </w:r>
    </w:p>
    <w:p w:rsidR="00687933" w:rsidRPr="00687933" w:rsidRDefault="00687933" w:rsidP="00687933">
      <w:pPr>
        <w:spacing w:line="440" w:lineRule="exact"/>
        <w:ind w:left="7897" w:hangingChars="2500" w:hanging="7897"/>
        <w:rPr>
          <w:rFonts w:ascii="仿宋_GB2312" w:eastAsia="仿宋_GB2312" w:hAnsi="宋体" w:cs="Times New Roman" w:hint="eastAsia"/>
          <w:noProof/>
          <w:kern w:val="13"/>
          <w:szCs w:val="32"/>
        </w:rPr>
      </w:pPr>
      <w:r w:rsidRPr="00687933">
        <w:rPr>
          <w:rFonts w:ascii="仿宋_GB2312" w:eastAsia="仿宋_GB2312" w:hAnsi="宋体" w:cs="Times New Roman" w:hint="eastAsia"/>
          <w:noProof/>
          <w:kern w:val="13"/>
          <w:szCs w:val="32"/>
        </w:rPr>
        <w:t xml:space="preserve">                               2018年12月19日</w:t>
      </w:r>
    </w:p>
    <w:p w:rsidR="00687933" w:rsidRPr="00687933" w:rsidRDefault="00687933" w:rsidP="00687933">
      <w:pPr>
        <w:adjustRightInd w:val="0"/>
        <w:snapToGrid w:val="0"/>
        <w:spacing w:line="300" w:lineRule="auto"/>
        <w:jc w:val="center"/>
        <w:rPr>
          <w:rFonts w:ascii="仿宋_GB2312" w:eastAsia="仿宋_GB2312" w:hAnsi="宋体" w:cs="Times New Roman"/>
          <w:b/>
          <w:noProof/>
          <w:kern w:val="13"/>
          <w:sz w:val="36"/>
          <w:szCs w:val="36"/>
        </w:rPr>
      </w:pPr>
      <w:r w:rsidRPr="00687933">
        <w:rPr>
          <w:rFonts w:ascii="仿宋_GB2312" w:eastAsia="仿宋_GB2312" w:hAnsi="宋体" w:cs="Times New Roman" w:hint="eastAsia"/>
          <w:b/>
          <w:noProof/>
          <w:kern w:val="13"/>
          <w:sz w:val="36"/>
          <w:szCs w:val="36"/>
        </w:rPr>
        <w:lastRenderedPageBreak/>
        <w:t>江西农业大学继续教育学院日常办公管理细则</w:t>
      </w:r>
    </w:p>
    <w:p w:rsidR="00687933" w:rsidRPr="00687933" w:rsidRDefault="00687933" w:rsidP="00687933">
      <w:pPr>
        <w:spacing w:line="480" w:lineRule="exact"/>
        <w:rPr>
          <w:rFonts w:ascii="仿宋_GB2312" w:eastAsia="仿宋_GB2312" w:hAnsi="宋体" w:cs="Times New Roman" w:hint="eastAsia"/>
          <w:noProof/>
          <w:kern w:val="13"/>
          <w:szCs w:val="32"/>
        </w:rPr>
      </w:pP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为进一步严肃作风纪律，认真贯彻落实中央“八项规定”、“六项禁令”的有关精神，做到统一规范管理，打造节约型学院，特制定本细则。</w:t>
      </w:r>
    </w:p>
    <w:p w:rsidR="00687933" w:rsidRPr="00687933" w:rsidRDefault="00687933" w:rsidP="00687933">
      <w:pPr>
        <w:adjustRightInd w:val="0"/>
        <w:snapToGrid w:val="0"/>
        <w:spacing w:line="300" w:lineRule="auto"/>
        <w:ind w:firstLineChars="200" w:firstLine="634"/>
        <w:rPr>
          <w:rFonts w:ascii="仿宋_GB2312" w:eastAsia="仿宋_GB2312" w:hAnsi="宋体" w:cs="Times New Roman"/>
          <w:b/>
          <w:noProof/>
          <w:kern w:val="13"/>
          <w:szCs w:val="32"/>
        </w:rPr>
      </w:pPr>
      <w:r w:rsidRPr="00687933">
        <w:rPr>
          <w:rFonts w:ascii="仿宋_GB2312" w:eastAsia="仿宋_GB2312" w:hAnsi="宋体" w:cs="Times New Roman" w:hint="eastAsia"/>
          <w:b/>
          <w:noProof/>
          <w:kern w:val="13"/>
          <w:szCs w:val="32"/>
        </w:rPr>
        <w:t>一、用餐管理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（一）用餐原则</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公务接待用餐、工作餐、培训用餐、教学实践用餐等，归口学院办公室统一安排和管理。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在严格执行纪律规定的前提下，坚持从简、节约原则，明确用餐标准，严格用餐程序。原则上在校内用餐，特殊情况须在校外用餐，须事先向学院主要领导报告，经同意后再行安排。</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（二）用餐标准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1、公务接待：严格按照学校规定执行。</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2、工作餐：早餐每人不超过15元，中、晚盒饭不超过20元/人；没有来函的外单位来人联系工作，按照工作餐不超过40元/人标准执行。</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3、非学历培训班用餐：协议明确了用餐形式和标准的，按照协议执行。</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协议内没规定用餐形式和标准的，原则上发饭卡在食堂用餐。若要选择桌餐或自助餐，需提交学院党政联席会讨论。按照以下标准执行：食堂用餐不超过50元/人·天，桌餐或自助餐不超过100元/人·天（中、晚餐不超过40元/人）；有特殊办班要求的，需要突破标准的，需提交学院党政联席会议讨论，但不超过《中</w:t>
      </w:r>
      <w:r w:rsidRPr="00687933">
        <w:rPr>
          <w:rFonts w:ascii="仿宋_GB2312" w:eastAsia="仿宋_GB2312" w:hAnsi="宋体" w:cs="Times New Roman" w:hint="eastAsia"/>
          <w:noProof/>
          <w:kern w:val="13"/>
          <w:szCs w:val="32"/>
        </w:rPr>
        <w:lastRenderedPageBreak/>
        <w:t>央和国家机关培训费管理办法》（财行[2016]540号）中规定的伙食费标准。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4、实践教学用餐：早餐每人不超过15元，中、晚餐每人不超过40元。</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5、任何形式的用餐，不上高档菜品，不上烟酒（个人带的或买的酒也不允许）。</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（三）陪餐人数</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公务接待及没有来函的外单位来人联系工作用餐，客人不超过10人的，陪餐人员一般不超过3人；客人超过10人的，原则上陪餐人数不超过客人总数的三分之一。</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 xml:space="preserve">非学历培训班桌餐用餐，报到和结业当餐陪餐人数不超过总桌数，培训期间原则上不超过1人陪餐。 </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校外教学实践用餐，不允许非工作人员陪餐。</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（四）用餐地点</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 xml:space="preserve"> 校内桌餐或自助餐用餐地原则上在学校指定的接待地点用餐。校外桌餐或自助餐用餐原则上在学院协议点用餐，若需要不在教学实践协议点用餐，主要领导没参加的，需报学院党政联席会议确定。</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（五）用餐程序</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1、公务接待：按照学校规定程序执行。</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2、工作餐：一律由学院办公室安排，其他部门不允许安排。用餐部门事先填写《用餐申请单》（附件1），领导签字后，交办公室安排。情况紧急，须经分管领导同意后方可安排，事后及时补办手续。</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lastRenderedPageBreak/>
        <w:t>3、培训班桌餐：1）干部培训中心将培训协议、培训计划和名单报办公室；2)干部培训中心联系学校指定的接待地点，严格按照规定的标准执行；3）培训班班主任向指定的餐馆，报送每餐实际用餐人数；4）学院办公室在培训期间不定期检查用餐质量，发现问题及时沟通解决；5）培训结束，干部培训中心工作人员填写《干部培训用餐情况单》（附件2），培训班班主任核对，作为报账的材料之一。</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4、“一村一”实践教学用餐：1）“一村一”管理中心根据参与教学实践人数，联系确定用餐地点；2）学院办公室不定期检查用餐质量，发现问题及时沟通解决；3）教学实践结束，“一村一”管理中心工作人员提交本次《教学实践总费用清单》（附件3），部门负责人核对，作为报账的材料之一。</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（六）办公室做好所有材料的保存，建立用餐台账。按时将每季度公务用餐费用情况上报校纪委。</w:t>
      </w:r>
    </w:p>
    <w:p w:rsidR="00687933" w:rsidRPr="00687933" w:rsidRDefault="00687933" w:rsidP="00687933">
      <w:pPr>
        <w:adjustRightInd w:val="0"/>
        <w:snapToGrid w:val="0"/>
        <w:spacing w:line="300" w:lineRule="auto"/>
        <w:ind w:firstLineChars="200" w:firstLine="634"/>
        <w:rPr>
          <w:rFonts w:ascii="仿宋_GB2312" w:eastAsia="仿宋_GB2312" w:hAnsi="宋体" w:cs="Times New Roman"/>
          <w:b/>
          <w:noProof/>
          <w:kern w:val="13"/>
          <w:szCs w:val="32"/>
        </w:rPr>
      </w:pPr>
      <w:r w:rsidRPr="00687933">
        <w:rPr>
          <w:rFonts w:ascii="仿宋_GB2312" w:eastAsia="仿宋_GB2312" w:hAnsi="宋体" w:cs="Times New Roman" w:hint="eastAsia"/>
          <w:b/>
          <w:noProof/>
          <w:kern w:val="13"/>
          <w:szCs w:val="32"/>
        </w:rPr>
        <w:t>二、用车管理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（—）用车原则。按照“规范管理，统一调度，节约开支，确保安全，提高效率”的原则，严格车辆的使用。</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二）审批程序。需事前审批，事先到院办领取并填写《租用车辆审批单》（附件4）和《派车运费结算单》（附件5）。《租用车辆审批单》经部门主任和分管领导签字同意并由学院主要领导加签。《派车运费结算单》在用车人签字前，公里数等信息须填写完整。《审批单》和《结算单》一联交由出车司机，一联交办公室存底。特殊情况不能事先填表审批的，须报请分管领导同意，事后用车人及时补办手续。</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lastRenderedPageBreak/>
        <w:t>（三）用车规定</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1、南昌市内办事、开会等原则上不派车，按市内出差报销交通补贴。</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2、离开南昌市区出差，原则上坐火车或长途汽车，学院不派长途车。特殊情况需经学院党政联席会研究同意后方可安排。</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3、离开南昌市区出差，从学校到火车站或长途汽车站，鼓励乘坐公交车。</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4、安排到地市教学站上课的老师，在出差费用报销中，给予报销差旅补贴140元/次，补贴南昌本地和教学站当地交通支出，学院不再派车接送。</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5、“一村一”实践用车、培训班外出考察用车以及学院工会组织的职工集体活动用车等，学院提请学校，招标确定运输公司，按年度签订租车协议，以协议议定的标准报销。</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6、干部培训学院不负责联系车辆接送，若培训单位坚持要求，干部培训中心安排1名工作人员跟车，负责安全问题。</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7、用车报销时长不得超过一季度。办公室要及时做好车辆使用台账，并按时将每季度租车费用情况上报校纪委。</w:t>
      </w:r>
    </w:p>
    <w:p w:rsidR="00687933" w:rsidRPr="00687933" w:rsidRDefault="00687933" w:rsidP="00687933">
      <w:pPr>
        <w:adjustRightInd w:val="0"/>
        <w:snapToGrid w:val="0"/>
        <w:spacing w:line="300" w:lineRule="auto"/>
        <w:ind w:firstLineChars="200" w:firstLine="634"/>
        <w:rPr>
          <w:rFonts w:ascii="仿宋_GB2312" w:eastAsia="仿宋_GB2312" w:hAnsi="宋体" w:cs="Times New Roman"/>
          <w:b/>
          <w:noProof/>
          <w:kern w:val="13"/>
          <w:szCs w:val="32"/>
        </w:rPr>
      </w:pPr>
      <w:r w:rsidRPr="00687933">
        <w:rPr>
          <w:rFonts w:ascii="仿宋_GB2312" w:eastAsia="仿宋_GB2312" w:hAnsi="宋体" w:cs="Times New Roman" w:hint="eastAsia"/>
          <w:b/>
          <w:noProof/>
          <w:kern w:val="13"/>
          <w:szCs w:val="32"/>
        </w:rPr>
        <w:t>三、办公用品管理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（一）使用原则：按需按量合理使用，历行节约，不铺张浪费。</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二）使用程序：一般性的日常办公用品由使用人提出申请，填写《办公用品申购单》（附件6），由部门主任签字后报分管院领导签字同意，交由办公室统一采购（必须在省政府定点采购单位购买），办公室再通知申请人签字领出。因工作需要的临时办公</w:t>
      </w:r>
      <w:r w:rsidRPr="00687933">
        <w:rPr>
          <w:rFonts w:ascii="仿宋_GB2312" w:eastAsia="仿宋_GB2312" w:hAnsi="宋体" w:cs="Times New Roman" w:hint="eastAsia"/>
          <w:noProof/>
          <w:kern w:val="13"/>
          <w:szCs w:val="32"/>
        </w:rPr>
        <w:lastRenderedPageBreak/>
        <w:t>物品，可在超市购买，需事先填写《办公用品申购单》，一联交办公室，一联交超市作为报账时的凭证。在超市签单时要写明购买时间、物品名称、数量、用途、金额等。属学校规定政府采购的办公设备、家俱等按照学校相关规定采购使用。</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（三）办公室要做好申请采购、领用、使用等情况详细台账。</w:t>
      </w:r>
    </w:p>
    <w:p w:rsidR="00687933" w:rsidRPr="00687933" w:rsidRDefault="00687933" w:rsidP="00687933">
      <w:pPr>
        <w:adjustRightInd w:val="0"/>
        <w:snapToGrid w:val="0"/>
        <w:spacing w:line="300" w:lineRule="auto"/>
        <w:ind w:firstLineChars="200" w:firstLine="634"/>
        <w:rPr>
          <w:rFonts w:ascii="仿宋_GB2312" w:eastAsia="仿宋_GB2312" w:hAnsi="宋体" w:cs="Times New Roman"/>
          <w:b/>
          <w:noProof/>
          <w:kern w:val="13"/>
          <w:szCs w:val="32"/>
        </w:rPr>
      </w:pPr>
      <w:r w:rsidRPr="00687933">
        <w:rPr>
          <w:rFonts w:ascii="仿宋_GB2312" w:eastAsia="仿宋_GB2312" w:hAnsi="宋体" w:cs="Times New Roman" w:hint="eastAsia"/>
          <w:b/>
          <w:noProof/>
          <w:kern w:val="13"/>
          <w:szCs w:val="32"/>
        </w:rPr>
        <w:t>四、常用办公设备维护管理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（一）常用办公设备包括：电脑、打印机、电话机、电风扇、电暖器、电水壶、传真机、复印机、扫描仪、空调等。</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二）电风扇、电暖器、电水壶、电话机、空调等小电器统一先由学院基地管理中心维修，如无法维修再联系专业人士维修。其他办公设备如在保修期内，由厂家负责维修，如不在保修期内，可联系专业人士前来修理维护。</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三）维修申请程序：使用人填写《设备维修登记表》（附件7）报办公室，办公室视情况统一安排基地管理中心或外来专业人士进行修理。修理结束后使用人验收合格并在《设备维修登记表》上确认签字，一联交由维修人员，一联由办公室存底。</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（四）办公室及时掌握学院办公设备使用情况，做好设备维修台账，供学院更换办公设备作参考。</w:t>
      </w:r>
    </w:p>
    <w:p w:rsidR="00687933" w:rsidRPr="00687933" w:rsidRDefault="00687933" w:rsidP="00687933">
      <w:pPr>
        <w:adjustRightInd w:val="0"/>
        <w:snapToGrid w:val="0"/>
        <w:spacing w:line="300" w:lineRule="auto"/>
        <w:ind w:firstLineChars="200" w:firstLine="634"/>
        <w:rPr>
          <w:rFonts w:ascii="仿宋_GB2312" w:eastAsia="仿宋_GB2312" w:hAnsi="宋体" w:cs="Times New Roman"/>
          <w:b/>
          <w:noProof/>
          <w:kern w:val="13"/>
          <w:szCs w:val="32"/>
        </w:rPr>
      </w:pPr>
      <w:r w:rsidRPr="00687933">
        <w:rPr>
          <w:rFonts w:ascii="仿宋_GB2312" w:eastAsia="仿宋_GB2312" w:hAnsi="宋体" w:cs="Times New Roman" w:hint="eastAsia"/>
          <w:b/>
          <w:noProof/>
          <w:kern w:val="13"/>
          <w:szCs w:val="32"/>
        </w:rPr>
        <w:t>五、印章管理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（一）学院印章有：行政印章、党总支印章</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二）使用原则：用印前必先经过严谨的审核，印章保管人员确定不了的须向分管领导或主要领导请示后方可用印。外单位用印必须由学院对接的业务部门职工带来办公室说明用印原因，并由用印人填写《用印登记表》（附件8），如遇对接部门职工有</w:t>
      </w:r>
      <w:r w:rsidRPr="00687933">
        <w:rPr>
          <w:rFonts w:ascii="仿宋_GB2312" w:eastAsia="仿宋_GB2312" w:hAnsi="宋体" w:cs="Times New Roman" w:hint="eastAsia"/>
          <w:noProof/>
          <w:kern w:val="13"/>
          <w:szCs w:val="32"/>
        </w:rPr>
        <w:lastRenderedPageBreak/>
        <w:t>特殊情况不能来办公室，必须打电话给办公室说明用印原因。学院职工内部资料用印，必须填写《用印登记表》。</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（三）学院行政印章由办公室保管，党总支印章由党总支秘书保管。保管人员必须以高度的责任心和认真细致的工作态度管理和使用好印章。由于印章使用不当造成的损失及后果由保管人承担。</w:t>
      </w:r>
    </w:p>
    <w:p w:rsidR="00687933" w:rsidRPr="00687933" w:rsidRDefault="00687933" w:rsidP="00687933">
      <w:pPr>
        <w:adjustRightInd w:val="0"/>
        <w:snapToGrid w:val="0"/>
        <w:spacing w:line="300" w:lineRule="auto"/>
        <w:ind w:firstLineChars="200" w:firstLine="634"/>
        <w:rPr>
          <w:rFonts w:ascii="仿宋_GB2312" w:eastAsia="仿宋_GB2312" w:hAnsi="宋体" w:cs="Times New Roman"/>
          <w:b/>
          <w:noProof/>
          <w:kern w:val="13"/>
          <w:szCs w:val="32"/>
        </w:rPr>
      </w:pPr>
      <w:r w:rsidRPr="00687933">
        <w:rPr>
          <w:rFonts w:ascii="仿宋_GB2312" w:eastAsia="仿宋_GB2312" w:hAnsi="宋体" w:cs="Times New Roman" w:hint="eastAsia"/>
          <w:b/>
          <w:noProof/>
          <w:kern w:val="13"/>
          <w:szCs w:val="32"/>
        </w:rPr>
        <w:t>六、办公电话管理</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办公电话指因工作需要安装在各办公室内的固定电话。</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话费管理：本着精简话费、节约办公经费的原则，由院办每月初到电信营业厅统一缴纳电话费，统一报销，并填写《办公电话费用缴纳清单》（附件9）。</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电话维护：各部门电话通讯如有异常，先向院办报告，由院办根据实际情况联系维修维护直至通话正常，保证日常办公的需要。</w:t>
      </w:r>
    </w:p>
    <w:p w:rsidR="00687933" w:rsidRPr="00687933" w:rsidRDefault="00687933" w:rsidP="00687933">
      <w:pPr>
        <w:adjustRightInd w:val="0"/>
        <w:snapToGrid w:val="0"/>
        <w:spacing w:line="300" w:lineRule="auto"/>
        <w:ind w:firstLineChars="200" w:firstLine="634"/>
        <w:rPr>
          <w:rFonts w:ascii="仿宋_GB2312" w:eastAsia="仿宋_GB2312" w:hAnsi="宋体" w:cs="Times New Roman"/>
          <w:b/>
          <w:noProof/>
          <w:kern w:val="13"/>
          <w:szCs w:val="32"/>
        </w:rPr>
      </w:pPr>
      <w:r w:rsidRPr="00687933">
        <w:rPr>
          <w:rFonts w:ascii="仿宋_GB2312" w:eastAsia="仿宋_GB2312" w:hAnsi="宋体" w:cs="Times New Roman" w:hint="eastAsia"/>
          <w:b/>
          <w:noProof/>
          <w:kern w:val="13"/>
          <w:szCs w:val="32"/>
        </w:rPr>
        <w:t>七、考勤管理规定</w:t>
      </w:r>
    </w:p>
    <w:p w:rsidR="00687933" w:rsidRPr="00687933" w:rsidRDefault="00687933" w:rsidP="00687933">
      <w:pPr>
        <w:adjustRightInd w:val="0"/>
        <w:snapToGrid w:val="0"/>
        <w:spacing w:line="300" w:lineRule="auto"/>
        <w:ind w:firstLineChars="200" w:firstLine="632"/>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学院职工考勤实行打卡制，严格执行学校的考勤管理办法。请假需事先审批，填写《职工请假审批单》（附件10）交院办。院办每月5日前统计考勤结果报院领导、院财务室和学校人事处。</w:t>
      </w:r>
    </w:p>
    <w:p w:rsidR="00687933" w:rsidRPr="00687933" w:rsidRDefault="00687933" w:rsidP="00687933">
      <w:pPr>
        <w:adjustRightInd w:val="0"/>
        <w:snapToGrid w:val="0"/>
        <w:spacing w:line="300" w:lineRule="auto"/>
        <w:rPr>
          <w:rFonts w:ascii="仿宋_GB2312" w:eastAsia="仿宋_GB2312" w:hAnsi="宋体" w:cs="Times New Roman"/>
          <w:noProof/>
          <w:kern w:val="13"/>
          <w:szCs w:val="32"/>
        </w:rPr>
      </w:pPr>
      <w:r w:rsidRPr="00687933">
        <w:rPr>
          <w:rFonts w:ascii="仿宋_GB2312" w:eastAsia="仿宋_GB2312" w:hAnsi="宋体" w:cs="Times New Roman" w:hint="eastAsia"/>
          <w:noProof/>
          <w:kern w:val="13"/>
          <w:szCs w:val="32"/>
        </w:rPr>
        <w:t xml:space="preserve">    本细则自下发之日起执行，之前下发的相关管理办法同时废止。</w:t>
      </w:r>
    </w:p>
    <w:p w:rsidR="00687933" w:rsidRPr="00687933" w:rsidRDefault="00687933" w:rsidP="00687933">
      <w:pPr>
        <w:adjustRightInd w:val="0"/>
        <w:snapToGrid w:val="0"/>
        <w:spacing w:line="300" w:lineRule="auto"/>
        <w:ind w:firstLineChars="1800" w:firstLine="5686"/>
        <w:rPr>
          <w:rFonts w:ascii="仿宋_GB2312" w:eastAsia="仿宋_GB2312" w:hAnsi="宋体" w:cs="Times New Roman"/>
          <w:noProof/>
          <w:kern w:val="13"/>
          <w:szCs w:val="32"/>
        </w:rPr>
      </w:pPr>
    </w:p>
    <w:p w:rsidR="003D2A77" w:rsidRDefault="003D2A77" w:rsidP="003D2A77">
      <w:pPr>
        <w:spacing w:line="480" w:lineRule="exact"/>
        <w:rPr>
          <w:rFonts w:ascii="仿宋_GB2312" w:eastAsia="仿宋_GB2312" w:hAnsi="宋体" w:cs="Times New Roman" w:hint="eastAsia"/>
          <w:noProof/>
          <w:kern w:val="13"/>
          <w:szCs w:val="32"/>
        </w:rPr>
      </w:pPr>
    </w:p>
    <w:p w:rsidR="00687933" w:rsidRPr="00687933" w:rsidRDefault="00687933" w:rsidP="003D2A77">
      <w:pPr>
        <w:spacing w:line="480" w:lineRule="exact"/>
        <w:rPr>
          <w:rFonts w:ascii="仿宋_GB2312" w:eastAsia="仿宋_GB2312" w:hAnsi="仿宋_GB2312" w:cs="Times New Roman" w:hint="eastAsia"/>
          <w:kern w:val="13"/>
          <w:sz w:val="28"/>
          <w:szCs w:val="28"/>
          <w:u w:val="single"/>
        </w:rPr>
      </w:pPr>
      <w:r w:rsidRPr="00687933">
        <w:rPr>
          <w:rFonts w:ascii="仿宋_GB2312" w:eastAsia="仿宋_GB2312" w:hAnsi="仿宋_GB2312" w:cs="Times New Roman" w:hint="eastAsia"/>
          <w:kern w:val="13"/>
          <w:sz w:val="28"/>
          <w:szCs w:val="28"/>
          <w:u w:val="single"/>
        </w:rPr>
        <w:t xml:space="preserve">                                                                  </w:t>
      </w:r>
    </w:p>
    <w:p w:rsidR="00687933" w:rsidRPr="00687933" w:rsidRDefault="00687933" w:rsidP="00687933">
      <w:pPr>
        <w:spacing w:line="480" w:lineRule="exact"/>
        <w:ind w:left="6897" w:hangingChars="2500" w:hanging="6897"/>
        <w:rPr>
          <w:rFonts w:ascii="仿宋_GB2312" w:eastAsia="仿宋_GB2312" w:hAnsi="仿宋_GB2312" w:cs="Times New Roman" w:hint="eastAsia"/>
          <w:kern w:val="13"/>
          <w:sz w:val="28"/>
          <w:szCs w:val="28"/>
          <w:u w:val="single"/>
        </w:rPr>
      </w:pPr>
      <w:r w:rsidRPr="00687933">
        <w:rPr>
          <w:rFonts w:ascii="仿宋_GB2312" w:eastAsia="仿宋_GB2312" w:hAnsi="仿宋_GB2312" w:cs="Times New Roman" w:hint="eastAsia"/>
          <w:kern w:val="13"/>
          <w:sz w:val="28"/>
          <w:szCs w:val="28"/>
          <w:u w:val="single"/>
        </w:rPr>
        <w:t>江西农业大学继续教育学院                      2018年12月19日</w:t>
      </w: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lastRenderedPageBreak/>
        <w:t>附件1：继续教育学院用餐申请单</w:t>
      </w:r>
    </w:p>
    <w:tbl>
      <w:tblPr>
        <w:tblW w:w="10374" w:type="dxa"/>
        <w:tblInd w:w="-720" w:type="dxa"/>
        <w:tblLayout w:type="fixed"/>
        <w:tblCellMar>
          <w:top w:w="15" w:type="dxa"/>
          <w:left w:w="15" w:type="dxa"/>
          <w:bottom w:w="15" w:type="dxa"/>
          <w:right w:w="15" w:type="dxa"/>
        </w:tblCellMar>
        <w:tblLook w:val="04A0" w:firstRow="1" w:lastRow="0" w:firstColumn="1" w:lastColumn="0" w:noHBand="0" w:noVBand="1"/>
      </w:tblPr>
      <w:tblGrid>
        <w:gridCol w:w="1046"/>
        <w:gridCol w:w="198"/>
        <w:gridCol w:w="2752"/>
        <w:gridCol w:w="3402"/>
        <w:gridCol w:w="2976"/>
      </w:tblGrid>
      <w:tr w:rsidR="00687933" w:rsidRPr="00687933" w:rsidTr="003C39E1">
        <w:trPr>
          <w:trHeight w:val="286"/>
        </w:trPr>
        <w:tc>
          <w:tcPr>
            <w:tcW w:w="10374" w:type="dxa"/>
            <w:gridSpan w:val="5"/>
            <w:tcBorders>
              <w:bottom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继续教育学院用餐申请单（存根）</w:t>
            </w:r>
          </w:p>
        </w:tc>
      </w:tr>
      <w:tr w:rsidR="00687933" w:rsidRPr="00687933" w:rsidTr="003C39E1">
        <w:trPr>
          <w:trHeight w:val="286"/>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申请人</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用餐时间</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286"/>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用餐事由</w:t>
            </w:r>
          </w:p>
        </w:tc>
        <w:tc>
          <w:tcPr>
            <w:tcW w:w="9130" w:type="dxa"/>
            <w:gridSpan w:val="3"/>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286"/>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接待人数</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陪同人数</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54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用餐标准</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部门领导签字</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54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分管院领导签字</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学院主要领导签字</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286"/>
        </w:trPr>
        <w:tc>
          <w:tcPr>
            <w:tcW w:w="1046" w:type="dxa"/>
            <w:tcBorders>
              <w:bottom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9328" w:type="dxa"/>
            <w:gridSpan w:val="4"/>
            <w:tcBorders>
              <w:bottom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ind w:firstLineChars="700" w:firstLine="1939"/>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继续教育学院用餐申请单</w:t>
            </w:r>
          </w:p>
        </w:tc>
      </w:tr>
      <w:tr w:rsidR="00687933" w:rsidRPr="00687933" w:rsidTr="003C39E1">
        <w:trPr>
          <w:trHeight w:val="286"/>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申请人</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用餐时间</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286"/>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用餐事由</w:t>
            </w:r>
          </w:p>
        </w:tc>
        <w:tc>
          <w:tcPr>
            <w:tcW w:w="9130" w:type="dxa"/>
            <w:gridSpan w:val="3"/>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286"/>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接待人数</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陪同人数</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54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用餐标准</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部门领导签字</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54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分管院领导签字</w:t>
            </w:r>
          </w:p>
        </w:tc>
        <w:tc>
          <w:tcPr>
            <w:tcW w:w="275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学院主要领导签字</w:t>
            </w:r>
          </w:p>
        </w:tc>
        <w:tc>
          <w:tcPr>
            <w:tcW w:w="297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bl>
    <w:p w:rsidR="00687933" w:rsidRPr="00687933" w:rsidRDefault="00687933" w:rsidP="00687933">
      <w:pPr>
        <w:rPr>
          <w:rFonts w:ascii="Times New Roman" w:eastAsia="华文行楷" w:hAnsi="Times New Roman" w:cs="Times New Roman"/>
          <w:kern w:val="13"/>
          <w:sz w:val="72"/>
          <w:szCs w:val="72"/>
        </w:rPr>
      </w:pPr>
    </w:p>
    <w:p w:rsidR="00687933" w:rsidRPr="00687933" w:rsidRDefault="00687933" w:rsidP="00687933">
      <w:pPr>
        <w:rPr>
          <w:rFonts w:ascii="Times New Roman" w:eastAsia="华文行楷" w:hAnsi="Times New Roman" w:cs="Times New Roman"/>
          <w:kern w:val="13"/>
          <w:sz w:val="72"/>
          <w:szCs w:val="72"/>
        </w:rPr>
      </w:pPr>
    </w:p>
    <w:p w:rsidR="00687933" w:rsidRPr="00687933" w:rsidRDefault="00687933" w:rsidP="00687933">
      <w:pPr>
        <w:rPr>
          <w:rFonts w:ascii="Times New Roman" w:eastAsia="华文行楷" w:hAnsi="Times New Roman" w:cs="Times New Roman"/>
          <w:kern w:val="13"/>
          <w:sz w:val="72"/>
          <w:szCs w:val="72"/>
        </w:rPr>
      </w:pPr>
    </w:p>
    <w:p w:rsidR="00687933" w:rsidRDefault="00687933" w:rsidP="00687933">
      <w:pPr>
        <w:keepNext/>
        <w:keepLines/>
        <w:adjustRightInd w:val="0"/>
        <w:snapToGrid w:val="0"/>
        <w:spacing w:line="300" w:lineRule="auto"/>
        <w:outlineLvl w:val="2"/>
        <w:rPr>
          <w:rFonts w:ascii="宋体" w:eastAsia="宋体" w:hAnsi="宋体" w:cs="Times New Roman" w:hint="eastAsia"/>
          <w:b/>
          <w:bCs/>
          <w:sz w:val="28"/>
          <w:szCs w:val="28"/>
        </w:rPr>
      </w:pP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t>附件2：继续教育学院干部培训用餐情况单</w:t>
      </w: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继续教育学院干部培训用餐情况单</w:t>
      </w: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 培训班，总人数＿＿＿＿，填表人＿＿＿＿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78"/>
        <w:gridCol w:w="1242"/>
        <w:gridCol w:w="1290"/>
        <w:gridCol w:w="1330"/>
        <w:gridCol w:w="1052"/>
        <w:gridCol w:w="1499"/>
      </w:tblGrid>
      <w:tr w:rsidR="00687933" w:rsidRPr="00687933" w:rsidTr="003C39E1">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时间</w:t>
            </w: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早中晚餐</w:t>
            </w: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学员实际用餐人数</w:t>
            </w: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工作人员用餐数</w:t>
            </w: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用餐地</w:t>
            </w: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用餐标准</w:t>
            </w: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金额</w:t>
            </w: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hRule="exact" w:val="284"/>
        </w:trPr>
        <w:tc>
          <w:tcPr>
            <w:tcW w:w="1031"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78"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4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9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330"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052"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499" w:type="dxa"/>
            <w:shd w:val="clear" w:color="auto" w:fill="auto"/>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bl>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总金额：</w:t>
      </w: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班主任核对：</w:t>
      </w: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lastRenderedPageBreak/>
        <w:t>附件3：继续教育学院教学实践总费用清单</w:t>
      </w: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继续教育学院教学实践总费用清单</w:t>
      </w: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112"/>
        <w:gridCol w:w="1145"/>
        <w:gridCol w:w="1145"/>
        <w:gridCol w:w="1145"/>
        <w:gridCol w:w="1113"/>
        <w:gridCol w:w="1145"/>
        <w:gridCol w:w="1113"/>
      </w:tblGrid>
      <w:tr w:rsidR="00687933" w:rsidRPr="00687933" w:rsidTr="003C39E1">
        <w:tc>
          <w:tcPr>
            <w:tcW w:w="1231"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班级</w:t>
            </w:r>
          </w:p>
        </w:tc>
        <w:tc>
          <w:tcPr>
            <w:tcW w:w="1231"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地点</w:t>
            </w: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学员实际人数</w:t>
            </w: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填表人</w:t>
            </w: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r>
      <w:tr w:rsidR="00687933" w:rsidRPr="00687933" w:rsidTr="003C39E1">
        <w:tc>
          <w:tcPr>
            <w:tcW w:w="1231"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实践时间</w:t>
            </w:r>
          </w:p>
        </w:tc>
        <w:tc>
          <w:tcPr>
            <w:tcW w:w="2463" w:type="dxa"/>
            <w:gridSpan w:val="2"/>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b/>
                <w:bCs/>
                <w:color w:val="000000"/>
                <w:kern w:val="0"/>
                <w:sz w:val="28"/>
                <w:szCs w:val="28"/>
              </w:rPr>
              <w:t>参加</w:t>
            </w:r>
            <w:r w:rsidRPr="00687933">
              <w:rPr>
                <w:rFonts w:ascii="宋体" w:eastAsia="宋体" w:hAnsi="宋体" w:cs="宋体" w:hint="eastAsia"/>
                <w:b/>
                <w:bCs/>
                <w:color w:val="000000"/>
                <w:kern w:val="0"/>
                <w:sz w:val="28"/>
                <w:szCs w:val="28"/>
              </w:rPr>
              <w:t>老</w:t>
            </w:r>
            <w:r w:rsidRPr="00687933">
              <w:rPr>
                <w:rFonts w:ascii="宋体" w:eastAsia="宋体" w:hAnsi="宋体" w:cs="宋体"/>
                <w:b/>
                <w:bCs/>
                <w:color w:val="000000"/>
                <w:kern w:val="0"/>
                <w:sz w:val="28"/>
                <w:szCs w:val="28"/>
              </w:rPr>
              <w:t>师姓名</w:t>
            </w: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c>
          <w:tcPr>
            <w:tcW w:w="1232"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r>
      <w:tr w:rsidR="00687933" w:rsidRPr="00687933" w:rsidTr="003C39E1">
        <w:tc>
          <w:tcPr>
            <w:tcW w:w="1231"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车费</w:t>
            </w:r>
          </w:p>
        </w:tc>
        <w:tc>
          <w:tcPr>
            <w:tcW w:w="8623" w:type="dxa"/>
            <w:gridSpan w:val="7"/>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r>
      <w:tr w:rsidR="00687933" w:rsidRPr="00687933" w:rsidTr="003C39E1">
        <w:tc>
          <w:tcPr>
            <w:tcW w:w="1231"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餐费</w:t>
            </w:r>
          </w:p>
        </w:tc>
        <w:tc>
          <w:tcPr>
            <w:tcW w:w="8623" w:type="dxa"/>
            <w:gridSpan w:val="7"/>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r>
      <w:tr w:rsidR="00687933" w:rsidRPr="00687933" w:rsidTr="003C39E1">
        <w:tc>
          <w:tcPr>
            <w:tcW w:w="1231"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门票</w:t>
            </w:r>
          </w:p>
        </w:tc>
        <w:tc>
          <w:tcPr>
            <w:tcW w:w="8623" w:type="dxa"/>
            <w:gridSpan w:val="7"/>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r>
      <w:tr w:rsidR="00687933" w:rsidRPr="00687933" w:rsidTr="003C39E1">
        <w:tc>
          <w:tcPr>
            <w:tcW w:w="1231" w:type="dxa"/>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其他费用</w:t>
            </w:r>
          </w:p>
        </w:tc>
        <w:tc>
          <w:tcPr>
            <w:tcW w:w="8623" w:type="dxa"/>
            <w:gridSpan w:val="7"/>
            <w:shd w:val="clear" w:color="auto" w:fill="auto"/>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tc>
      </w:tr>
    </w:tbl>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合计支出金额：</w:t>
      </w: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“一村一”管理中心主任核对：</w:t>
      </w: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 xml:space="preserve">                                  </w:t>
      </w: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lastRenderedPageBreak/>
        <w:t>附件4：</w:t>
      </w:r>
      <w:r w:rsidRPr="00687933">
        <w:rPr>
          <w:rFonts w:ascii="宋体" w:eastAsia="宋体" w:hAnsi="宋体" w:cs="宋体" w:hint="eastAsia"/>
          <w:b/>
          <w:bCs/>
          <w:color w:val="000000"/>
          <w:kern w:val="0"/>
          <w:sz w:val="28"/>
          <w:szCs w:val="28"/>
        </w:rPr>
        <w:t>江西农业大学公务租用车辆</w:t>
      </w:r>
      <w:r w:rsidRPr="00687933">
        <w:rPr>
          <w:rFonts w:ascii="宋体" w:eastAsia="宋体" w:hAnsi="宋体" w:cs="Times New Roman" w:hint="eastAsia"/>
          <w:b/>
          <w:bCs/>
          <w:sz w:val="28"/>
          <w:szCs w:val="28"/>
        </w:rPr>
        <w:t>审批单</w:t>
      </w:r>
    </w:p>
    <w:tbl>
      <w:tblPr>
        <w:tblW w:w="10348" w:type="dxa"/>
        <w:tblInd w:w="-694" w:type="dxa"/>
        <w:tblLayout w:type="fixed"/>
        <w:tblCellMar>
          <w:top w:w="15" w:type="dxa"/>
          <w:left w:w="15" w:type="dxa"/>
          <w:bottom w:w="15" w:type="dxa"/>
          <w:right w:w="15" w:type="dxa"/>
        </w:tblCellMar>
        <w:tblLook w:val="04A0" w:firstRow="1" w:lastRow="0" w:firstColumn="1" w:lastColumn="0" w:noHBand="0" w:noVBand="1"/>
      </w:tblPr>
      <w:tblGrid>
        <w:gridCol w:w="2096"/>
        <w:gridCol w:w="1277"/>
        <w:gridCol w:w="1042"/>
        <w:gridCol w:w="1033"/>
        <w:gridCol w:w="1042"/>
        <w:gridCol w:w="1244"/>
        <w:gridCol w:w="1042"/>
        <w:gridCol w:w="1572"/>
      </w:tblGrid>
      <w:tr w:rsidR="00687933" w:rsidRPr="00687933" w:rsidTr="003C39E1">
        <w:trPr>
          <w:trHeight w:val="375"/>
        </w:trPr>
        <w:tc>
          <w:tcPr>
            <w:tcW w:w="10348" w:type="dxa"/>
            <w:gridSpan w:val="8"/>
            <w:vAlign w:val="center"/>
          </w:tcPr>
          <w:p w:rsidR="00687933" w:rsidRPr="00687933" w:rsidRDefault="00687933" w:rsidP="00687933">
            <w:pPr>
              <w:widowControl/>
              <w:adjustRightInd w:val="0"/>
              <w:snapToGrid w:val="0"/>
              <w:spacing w:line="300" w:lineRule="auto"/>
              <w:rPr>
                <w:rFonts w:ascii="宋体" w:eastAsia="宋体" w:hAnsi="宋体" w:cs="宋体" w:hint="eastAsia"/>
                <w:b/>
                <w:bCs/>
                <w:color w:val="000000"/>
                <w:kern w:val="0"/>
                <w:sz w:val="28"/>
                <w:szCs w:val="28"/>
              </w:rPr>
            </w:pP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江西农业大学公务租用车辆审批单（存根）</w:t>
            </w:r>
          </w:p>
        </w:tc>
      </w:tr>
      <w:tr w:rsidR="00687933" w:rsidRPr="00687933" w:rsidTr="003C39E1">
        <w:trPr>
          <w:trHeight w:val="540"/>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车牌号</w:t>
            </w:r>
          </w:p>
        </w:tc>
        <w:tc>
          <w:tcPr>
            <w:tcW w:w="127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司机</w:t>
            </w:r>
          </w:p>
        </w:tc>
        <w:tc>
          <w:tcPr>
            <w:tcW w:w="103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用车时间</w:t>
            </w:r>
          </w:p>
        </w:tc>
        <w:tc>
          <w:tcPr>
            <w:tcW w:w="124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 xml:space="preserve"> 年 月 日</w:t>
            </w: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起止地点</w:t>
            </w:r>
          </w:p>
        </w:tc>
        <w:tc>
          <w:tcPr>
            <w:tcW w:w="157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至</w:t>
            </w:r>
          </w:p>
        </w:tc>
      </w:tr>
      <w:tr w:rsidR="00687933" w:rsidRPr="00687933" w:rsidTr="003C39E1">
        <w:trPr>
          <w:trHeight w:val="510"/>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用车单位</w:t>
            </w:r>
          </w:p>
        </w:tc>
        <w:tc>
          <w:tcPr>
            <w:tcW w:w="127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用车人</w:t>
            </w:r>
          </w:p>
        </w:tc>
        <w:tc>
          <w:tcPr>
            <w:tcW w:w="103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经办人</w:t>
            </w:r>
          </w:p>
        </w:tc>
        <w:tc>
          <w:tcPr>
            <w:tcW w:w="124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审批人</w:t>
            </w:r>
          </w:p>
        </w:tc>
        <w:tc>
          <w:tcPr>
            <w:tcW w:w="157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r>
      <w:tr w:rsidR="00687933" w:rsidRPr="00687933" w:rsidTr="003C39E1">
        <w:trPr>
          <w:trHeight w:val="555"/>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用车事由</w:t>
            </w:r>
          </w:p>
        </w:tc>
        <w:tc>
          <w:tcPr>
            <w:tcW w:w="8252" w:type="dxa"/>
            <w:gridSpan w:val="7"/>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r>
      <w:tr w:rsidR="00687933" w:rsidRPr="00687933" w:rsidTr="003C39E1">
        <w:trPr>
          <w:trHeight w:val="540"/>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备注</w:t>
            </w:r>
          </w:p>
        </w:tc>
        <w:tc>
          <w:tcPr>
            <w:tcW w:w="8252" w:type="dxa"/>
            <w:gridSpan w:val="7"/>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r>
      <w:tr w:rsidR="00687933" w:rsidRPr="00687933" w:rsidTr="003C39E1">
        <w:trPr>
          <w:trHeight w:val="510"/>
        </w:trPr>
        <w:tc>
          <w:tcPr>
            <w:tcW w:w="10348" w:type="dxa"/>
            <w:gridSpan w:val="8"/>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江西农业大学公务租用车辆审批单</w:t>
            </w:r>
          </w:p>
        </w:tc>
      </w:tr>
      <w:tr w:rsidR="00687933" w:rsidRPr="00687933" w:rsidTr="003C39E1">
        <w:trPr>
          <w:trHeight w:val="660"/>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车牌号</w:t>
            </w:r>
          </w:p>
        </w:tc>
        <w:tc>
          <w:tcPr>
            <w:tcW w:w="127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司机</w:t>
            </w:r>
          </w:p>
        </w:tc>
        <w:tc>
          <w:tcPr>
            <w:tcW w:w="103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用车时间</w:t>
            </w:r>
          </w:p>
        </w:tc>
        <w:tc>
          <w:tcPr>
            <w:tcW w:w="124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 xml:space="preserve"> 年 月 日</w:t>
            </w: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起止地点</w:t>
            </w:r>
          </w:p>
        </w:tc>
        <w:tc>
          <w:tcPr>
            <w:tcW w:w="157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至</w:t>
            </w:r>
          </w:p>
        </w:tc>
      </w:tr>
      <w:tr w:rsidR="00687933" w:rsidRPr="00687933" w:rsidTr="003C39E1">
        <w:trPr>
          <w:trHeight w:val="570"/>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用车单位</w:t>
            </w:r>
          </w:p>
        </w:tc>
        <w:tc>
          <w:tcPr>
            <w:tcW w:w="127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用车人</w:t>
            </w:r>
          </w:p>
        </w:tc>
        <w:tc>
          <w:tcPr>
            <w:tcW w:w="103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经办人</w:t>
            </w:r>
          </w:p>
        </w:tc>
        <w:tc>
          <w:tcPr>
            <w:tcW w:w="124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审批人</w:t>
            </w:r>
          </w:p>
        </w:tc>
        <w:tc>
          <w:tcPr>
            <w:tcW w:w="1572"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r>
      <w:tr w:rsidR="00687933" w:rsidRPr="00687933" w:rsidTr="003C39E1">
        <w:trPr>
          <w:trHeight w:val="570"/>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用车事由</w:t>
            </w:r>
          </w:p>
        </w:tc>
        <w:tc>
          <w:tcPr>
            <w:tcW w:w="8252" w:type="dxa"/>
            <w:gridSpan w:val="7"/>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r>
      <w:tr w:rsidR="00687933" w:rsidRPr="00687933" w:rsidTr="003C39E1">
        <w:trPr>
          <w:trHeight w:val="540"/>
        </w:trPr>
        <w:tc>
          <w:tcPr>
            <w:tcW w:w="209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r w:rsidRPr="00687933">
              <w:rPr>
                <w:rFonts w:ascii="宋体" w:eastAsia="宋体" w:hAnsi="宋体" w:cs="宋体" w:hint="eastAsia"/>
                <w:b/>
                <w:color w:val="000000"/>
                <w:kern w:val="0"/>
                <w:sz w:val="28"/>
                <w:szCs w:val="28"/>
              </w:rPr>
              <w:t>备注</w:t>
            </w:r>
          </w:p>
        </w:tc>
        <w:tc>
          <w:tcPr>
            <w:tcW w:w="8252" w:type="dxa"/>
            <w:gridSpan w:val="7"/>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color w:val="000000"/>
                <w:kern w:val="0"/>
                <w:sz w:val="28"/>
                <w:szCs w:val="28"/>
              </w:rPr>
            </w:pPr>
          </w:p>
        </w:tc>
      </w:tr>
    </w:tbl>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lastRenderedPageBreak/>
        <w:t>附件5：</w:t>
      </w:r>
      <w:r w:rsidRPr="00687933">
        <w:rPr>
          <w:rFonts w:ascii="宋体" w:eastAsia="宋体" w:hAnsi="宋体" w:cs="宋体" w:hint="eastAsia"/>
          <w:b/>
          <w:bCs/>
          <w:color w:val="000000"/>
          <w:kern w:val="0"/>
          <w:sz w:val="28"/>
          <w:szCs w:val="28"/>
        </w:rPr>
        <w:t>继续教育学院</w:t>
      </w:r>
      <w:r w:rsidRPr="00687933">
        <w:rPr>
          <w:rFonts w:ascii="宋体" w:eastAsia="宋体" w:hAnsi="宋体" w:cs="Times New Roman" w:hint="eastAsia"/>
          <w:b/>
          <w:bCs/>
          <w:sz w:val="28"/>
          <w:szCs w:val="28"/>
        </w:rPr>
        <w:t>派车运费结算单</w:t>
      </w:r>
    </w:p>
    <w:tbl>
      <w:tblPr>
        <w:tblW w:w="10207" w:type="dxa"/>
        <w:tblInd w:w="-694" w:type="dxa"/>
        <w:tblLayout w:type="fixed"/>
        <w:tblCellMar>
          <w:top w:w="15" w:type="dxa"/>
          <w:left w:w="15" w:type="dxa"/>
          <w:bottom w:w="15" w:type="dxa"/>
          <w:right w:w="15" w:type="dxa"/>
        </w:tblCellMar>
        <w:tblLook w:val="04A0" w:firstRow="1" w:lastRow="0" w:firstColumn="1" w:lastColumn="0" w:noHBand="0" w:noVBand="1"/>
      </w:tblPr>
      <w:tblGrid>
        <w:gridCol w:w="1883"/>
        <w:gridCol w:w="1269"/>
        <w:gridCol w:w="1273"/>
        <w:gridCol w:w="1789"/>
        <w:gridCol w:w="1774"/>
        <w:gridCol w:w="2219"/>
      </w:tblGrid>
      <w:tr w:rsidR="00687933" w:rsidRPr="00687933" w:rsidTr="003C39E1">
        <w:trPr>
          <w:trHeight w:val="600"/>
        </w:trPr>
        <w:tc>
          <w:tcPr>
            <w:tcW w:w="10207" w:type="dxa"/>
            <w:gridSpan w:val="6"/>
            <w:tcBorders>
              <w:bottom w:val="single" w:sz="4" w:space="0" w:color="000000"/>
            </w:tcBorders>
            <w:vAlign w:val="center"/>
          </w:tcPr>
          <w:p w:rsidR="00687933" w:rsidRPr="00687933" w:rsidRDefault="00687933" w:rsidP="00687933">
            <w:pPr>
              <w:widowControl/>
              <w:adjustRightInd w:val="0"/>
              <w:snapToGrid w:val="0"/>
              <w:spacing w:line="300" w:lineRule="auto"/>
              <w:rPr>
                <w:rFonts w:ascii="宋体" w:eastAsia="宋体" w:hAnsi="宋体" w:cs="宋体" w:hint="eastAsia"/>
                <w:b/>
                <w:bCs/>
                <w:color w:val="000000"/>
                <w:kern w:val="0"/>
                <w:sz w:val="28"/>
                <w:szCs w:val="28"/>
              </w:rPr>
            </w:pP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继续教育学院派车运费结算单（存根）</w:t>
            </w: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车牌号</w:t>
            </w:r>
          </w:p>
        </w:tc>
        <w:tc>
          <w:tcPr>
            <w:tcW w:w="126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司机</w:t>
            </w:r>
          </w:p>
        </w:tc>
        <w:tc>
          <w:tcPr>
            <w:tcW w:w="178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用车时间</w:t>
            </w:r>
          </w:p>
        </w:tc>
        <w:tc>
          <w:tcPr>
            <w:tcW w:w="221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起止地点</w:t>
            </w:r>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至</w:t>
            </w:r>
          </w:p>
        </w:tc>
        <w:tc>
          <w:tcPr>
            <w:tcW w:w="177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用车次数</w:t>
            </w:r>
          </w:p>
        </w:tc>
        <w:tc>
          <w:tcPr>
            <w:tcW w:w="221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用车事由</w:t>
            </w:r>
          </w:p>
        </w:tc>
        <w:tc>
          <w:tcPr>
            <w:tcW w:w="8324" w:type="dxa"/>
            <w:gridSpan w:val="5"/>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行车公里数</w:t>
            </w:r>
          </w:p>
        </w:tc>
        <w:tc>
          <w:tcPr>
            <w:tcW w:w="2542"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78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运费</w:t>
            </w:r>
          </w:p>
        </w:tc>
        <w:tc>
          <w:tcPr>
            <w:tcW w:w="3993"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用车人/部门</w:t>
            </w:r>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经办人签字</w:t>
            </w:r>
          </w:p>
        </w:tc>
        <w:tc>
          <w:tcPr>
            <w:tcW w:w="221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555"/>
        </w:trPr>
        <w:tc>
          <w:tcPr>
            <w:tcW w:w="1883" w:type="dxa"/>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69" w:type="dxa"/>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73" w:type="dxa"/>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789" w:type="dxa"/>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774" w:type="dxa"/>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2219" w:type="dxa"/>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570"/>
        </w:trPr>
        <w:tc>
          <w:tcPr>
            <w:tcW w:w="10207" w:type="dxa"/>
            <w:gridSpan w:val="6"/>
            <w:tcBorders>
              <w:bottom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继续教育学院派车运费结算单</w:t>
            </w: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车牌号</w:t>
            </w:r>
          </w:p>
        </w:tc>
        <w:tc>
          <w:tcPr>
            <w:tcW w:w="126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司机</w:t>
            </w:r>
          </w:p>
        </w:tc>
        <w:tc>
          <w:tcPr>
            <w:tcW w:w="178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用车时间</w:t>
            </w:r>
          </w:p>
        </w:tc>
        <w:tc>
          <w:tcPr>
            <w:tcW w:w="221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起止地点</w:t>
            </w:r>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至</w:t>
            </w:r>
          </w:p>
        </w:tc>
        <w:tc>
          <w:tcPr>
            <w:tcW w:w="177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用车次数</w:t>
            </w:r>
          </w:p>
        </w:tc>
        <w:tc>
          <w:tcPr>
            <w:tcW w:w="221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用车事由</w:t>
            </w:r>
          </w:p>
        </w:tc>
        <w:tc>
          <w:tcPr>
            <w:tcW w:w="8324" w:type="dxa"/>
            <w:gridSpan w:val="5"/>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行车公里数</w:t>
            </w:r>
          </w:p>
        </w:tc>
        <w:tc>
          <w:tcPr>
            <w:tcW w:w="2542"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78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运费</w:t>
            </w:r>
          </w:p>
        </w:tc>
        <w:tc>
          <w:tcPr>
            <w:tcW w:w="3993"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480"/>
        </w:trPr>
        <w:tc>
          <w:tcPr>
            <w:tcW w:w="188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用车人/部门</w:t>
            </w:r>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经办人签字</w:t>
            </w:r>
          </w:p>
        </w:tc>
        <w:tc>
          <w:tcPr>
            <w:tcW w:w="2219"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bl>
    <w:p w:rsidR="00687933" w:rsidRPr="00687933" w:rsidRDefault="00687933" w:rsidP="00687933">
      <w:pPr>
        <w:adjustRightInd w:val="0"/>
        <w:snapToGrid w:val="0"/>
        <w:spacing w:line="300" w:lineRule="auto"/>
        <w:rPr>
          <w:rFonts w:ascii="宋体" w:eastAsia="宋体" w:hAnsi="宋体" w:cs="Times New Roman"/>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hint="eastAsia"/>
          <w:sz w:val="28"/>
          <w:szCs w:val="28"/>
        </w:rPr>
      </w:pPr>
    </w:p>
    <w:p w:rsidR="00687933" w:rsidRPr="00687933" w:rsidRDefault="00687933" w:rsidP="00687933">
      <w:pPr>
        <w:widowControl/>
        <w:adjustRightInd w:val="0"/>
        <w:snapToGrid w:val="0"/>
        <w:spacing w:line="300" w:lineRule="auto"/>
        <w:jc w:val="left"/>
        <w:rPr>
          <w:rFonts w:ascii="宋体" w:eastAsia="宋体" w:hAnsi="宋体" w:cs="Times New Roman"/>
          <w:sz w:val="28"/>
          <w:szCs w:val="28"/>
        </w:rPr>
      </w:pP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t>附件6：继续教育学院办公用品申购单</w:t>
      </w:r>
    </w:p>
    <w:tbl>
      <w:tblPr>
        <w:tblW w:w="10207" w:type="dxa"/>
        <w:tblInd w:w="-694" w:type="dxa"/>
        <w:tblLayout w:type="fixed"/>
        <w:tblCellMar>
          <w:top w:w="15" w:type="dxa"/>
          <w:left w:w="15" w:type="dxa"/>
          <w:bottom w:w="15" w:type="dxa"/>
          <w:right w:w="15" w:type="dxa"/>
        </w:tblCellMar>
        <w:tblLook w:val="04A0" w:firstRow="1" w:lastRow="0" w:firstColumn="1" w:lastColumn="0" w:noHBand="0" w:noVBand="1"/>
      </w:tblPr>
      <w:tblGrid>
        <w:gridCol w:w="1985"/>
        <w:gridCol w:w="1696"/>
        <w:gridCol w:w="714"/>
        <w:gridCol w:w="921"/>
        <w:gridCol w:w="1205"/>
        <w:gridCol w:w="56"/>
        <w:gridCol w:w="1220"/>
        <w:gridCol w:w="2410"/>
      </w:tblGrid>
      <w:tr w:rsidR="00687933" w:rsidRPr="00687933" w:rsidTr="003C39E1">
        <w:trPr>
          <w:trHeight w:val="540"/>
        </w:trPr>
        <w:tc>
          <w:tcPr>
            <w:tcW w:w="10207" w:type="dxa"/>
            <w:gridSpan w:val="8"/>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继续教育学院办公用品申购单</w:t>
            </w:r>
          </w:p>
        </w:tc>
      </w:tr>
      <w:tr w:rsidR="00687933" w:rsidRPr="00687933" w:rsidTr="003C39E1">
        <w:trPr>
          <w:trHeight w:val="510"/>
        </w:trPr>
        <w:tc>
          <w:tcPr>
            <w:tcW w:w="1985" w:type="dxa"/>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部门：</w:t>
            </w:r>
          </w:p>
        </w:tc>
        <w:tc>
          <w:tcPr>
            <w:tcW w:w="1696" w:type="dxa"/>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635" w:type="dxa"/>
            <w:gridSpan w:val="2"/>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申请人：</w:t>
            </w:r>
          </w:p>
        </w:tc>
        <w:tc>
          <w:tcPr>
            <w:tcW w:w="1261" w:type="dxa"/>
            <w:gridSpan w:val="2"/>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3630" w:type="dxa"/>
            <w:gridSpan w:val="2"/>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日期：</w:t>
            </w:r>
          </w:p>
        </w:tc>
      </w:tr>
      <w:tr w:rsidR="00687933" w:rsidRPr="00687933" w:rsidTr="003C39E1">
        <w:trPr>
          <w:trHeight w:val="419"/>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申请事由</w:t>
            </w:r>
          </w:p>
        </w:tc>
        <w:tc>
          <w:tcPr>
            <w:tcW w:w="8222" w:type="dxa"/>
            <w:gridSpan w:val="7"/>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570"/>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序号</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物品名称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规格（单位）</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数量</w:t>
            </w: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用途</w:t>
            </w:r>
          </w:p>
        </w:tc>
      </w:tr>
      <w:tr w:rsidR="00687933" w:rsidRPr="00687933" w:rsidTr="003C39E1">
        <w:trPr>
          <w:trHeight w:val="479"/>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87"/>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10"/>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88"/>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24"/>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24"/>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24"/>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24"/>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24"/>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24"/>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324"/>
        </w:trPr>
        <w:tc>
          <w:tcPr>
            <w:tcW w:w="19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hint="eastAsia"/>
                <w:b/>
                <w:bCs/>
                <w:color w:val="000000"/>
                <w:kern w:val="0"/>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p>
        </w:tc>
      </w:tr>
      <w:tr w:rsidR="00687933" w:rsidRPr="00687933" w:rsidTr="003C39E1">
        <w:trPr>
          <w:trHeight w:val="600"/>
        </w:trPr>
        <w:tc>
          <w:tcPr>
            <w:tcW w:w="1985" w:type="dxa"/>
            <w:vAlign w:val="center"/>
          </w:tcPr>
          <w:p w:rsidR="00687933" w:rsidRPr="00687933" w:rsidRDefault="00687933" w:rsidP="00687933">
            <w:pPr>
              <w:widowControl/>
              <w:adjustRightInd w:val="0"/>
              <w:snapToGrid w:val="0"/>
              <w:spacing w:line="300" w:lineRule="auto"/>
              <w:jc w:val="left"/>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部门主任意见：</w:t>
            </w:r>
          </w:p>
        </w:tc>
        <w:tc>
          <w:tcPr>
            <w:tcW w:w="2410" w:type="dxa"/>
            <w:gridSpan w:val="2"/>
            <w:vAlign w:val="center"/>
          </w:tcPr>
          <w:p w:rsidR="00687933" w:rsidRPr="00687933" w:rsidRDefault="00687933" w:rsidP="00687933">
            <w:pPr>
              <w:widowControl/>
              <w:adjustRightInd w:val="0"/>
              <w:snapToGrid w:val="0"/>
              <w:spacing w:line="300" w:lineRule="auto"/>
              <w:jc w:val="left"/>
              <w:rPr>
                <w:rFonts w:ascii="宋体" w:eastAsia="宋体" w:hAnsi="宋体" w:cs="宋体"/>
                <w:b/>
                <w:bCs/>
                <w:color w:val="000000"/>
                <w:kern w:val="0"/>
                <w:sz w:val="28"/>
                <w:szCs w:val="28"/>
              </w:rPr>
            </w:pPr>
          </w:p>
        </w:tc>
        <w:tc>
          <w:tcPr>
            <w:tcW w:w="2126" w:type="dxa"/>
            <w:gridSpan w:val="2"/>
            <w:vAlign w:val="center"/>
          </w:tcPr>
          <w:p w:rsidR="00687933" w:rsidRPr="00687933" w:rsidRDefault="00687933" w:rsidP="00687933">
            <w:pPr>
              <w:widowControl/>
              <w:adjustRightInd w:val="0"/>
              <w:snapToGrid w:val="0"/>
              <w:spacing w:line="300" w:lineRule="auto"/>
              <w:jc w:val="left"/>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分管领导意见：</w:t>
            </w:r>
          </w:p>
        </w:tc>
        <w:tc>
          <w:tcPr>
            <w:tcW w:w="1276" w:type="dxa"/>
            <w:gridSpan w:val="2"/>
            <w:vAlign w:val="center"/>
          </w:tcPr>
          <w:p w:rsidR="00687933" w:rsidRPr="00687933" w:rsidRDefault="00687933" w:rsidP="00687933">
            <w:pPr>
              <w:widowControl/>
              <w:adjustRightInd w:val="0"/>
              <w:snapToGrid w:val="0"/>
              <w:spacing w:line="300" w:lineRule="auto"/>
              <w:jc w:val="left"/>
              <w:rPr>
                <w:rFonts w:ascii="宋体" w:eastAsia="宋体" w:hAnsi="宋体" w:cs="宋体"/>
                <w:b/>
                <w:bCs/>
                <w:color w:val="000000"/>
                <w:kern w:val="0"/>
                <w:sz w:val="28"/>
                <w:szCs w:val="28"/>
              </w:rPr>
            </w:pPr>
          </w:p>
        </w:tc>
        <w:tc>
          <w:tcPr>
            <w:tcW w:w="2410" w:type="dxa"/>
            <w:vAlign w:val="center"/>
          </w:tcPr>
          <w:p w:rsidR="00687933" w:rsidRPr="00687933" w:rsidRDefault="00687933" w:rsidP="00687933">
            <w:pPr>
              <w:widowControl/>
              <w:adjustRightInd w:val="0"/>
              <w:snapToGrid w:val="0"/>
              <w:spacing w:line="300" w:lineRule="auto"/>
              <w:jc w:val="left"/>
              <w:rPr>
                <w:rFonts w:ascii="宋体" w:eastAsia="宋体" w:hAnsi="宋体" w:cs="宋体"/>
                <w:b/>
                <w:bCs/>
                <w:color w:val="000000"/>
                <w:kern w:val="0"/>
                <w:sz w:val="28"/>
                <w:szCs w:val="28"/>
              </w:rPr>
            </w:pPr>
          </w:p>
        </w:tc>
      </w:tr>
    </w:tbl>
    <w:p w:rsidR="00687933" w:rsidRPr="00687933" w:rsidRDefault="00687933" w:rsidP="00687933">
      <w:pPr>
        <w:keepNext/>
        <w:keepLines/>
        <w:adjustRightInd w:val="0"/>
        <w:snapToGrid w:val="0"/>
        <w:spacing w:line="300" w:lineRule="auto"/>
        <w:outlineLvl w:val="2"/>
        <w:rPr>
          <w:rFonts w:ascii="宋体" w:eastAsia="宋体" w:hAnsi="宋体" w:cs="Times New Roman" w:hint="eastAsia"/>
          <w:b/>
          <w:bCs/>
          <w:sz w:val="28"/>
          <w:szCs w:val="28"/>
        </w:rPr>
      </w:pPr>
    </w:p>
    <w:p w:rsidR="00687933" w:rsidRPr="00687933" w:rsidRDefault="00687933" w:rsidP="00687933">
      <w:pPr>
        <w:rPr>
          <w:rFonts w:ascii="Times New Roman" w:eastAsia="华文行楷" w:hAnsi="Times New Roman" w:cs="Times New Roman" w:hint="eastAsia"/>
          <w:kern w:val="13"/>
          <w:sz w:val="72"/>
          <w:szCs w:val="72"/>
        </w:rPr>
      </w:pPr>
    </w:p>
    <w:p w:rsidR="00687933" w:rsidRPr="00687933" w:rsidRDefault="00687933" w:rsidP="00687933">
      <w:pPr>
        <w:rPr>
          <w:rFonts w:ascii="Times New Roman" w:eastAsia="华文行楷" w:hAnsi="Times New Roman" w:cs="Times New Roman" w:hint="eastAsia"/>
          <w:kern w:val="13"/>
          <w:sz w:val="72"/>
          <w:szCs w:val="72"/>
        </w:rPr>
      </w:pP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lastRenderedPageBreak/>
        <w:t>附件7：</w:t>
      </w:r>
      <w:r w:rsidRPr="00687933">
        <w:rPr>
          <w:rFonts w:ascii="宋体" w:eastAsia="宋体" w:hAnsi="宋体" w:cs="宋体" w:hint="eastAsia"/>
          <w:b/>
          <w:bCs/>
          <w:color w:val="000000"/>
          <w:kern w:val="13"/>
          <w:sz w:val="28"/>
          <w:szCs w:val="28"/>
        </w:rPr>
        <w:t>继续教育学院</w:t>
      </w:r>
      <w:r w:rsidRPr="00687933">
        <w:rPr>
          <w:rFonts w:ascii="宋体" w:eastAsia="宋体" w:hAnsi="宋体" w:cs="Times New Roman" w:hint="eastAsia"/>
          <w:b/>
          <w:bCs/>
          <w:sz w:val="28"/>
          <w:szCs w:val="28"/>
        </w:rPr>
        <w:t>设备维修登记表</w:t>
      </w:r>
    </w:p>
    <w:tbl>
      <w:tblPr>
        <w:tblW w:w="10207" w:type="dxa"/>
        <w:tblInd w:w="-694" w:type="dxa"/>
        <w:tblLayout w:type="fixed"/>
        <w:tblCellMar>
          <w:top w:w="15" w:type="dxa"/>
          <w:left w:w="15" w:type="dxa"/>
          <w:bottom w:w="15" w:type="dxa"/>
          <w:right w:w="15" w:type="dxa"/>
        </w:tblCellMar>
        <w:tblLook w:val="04A0" w:firstRow="1" w:lastRow="0" w:firstColumn="1" w:lastColumn="0" w:noHBand="0" w:noVBand="1"/>
      </w:tblPr>
      <w:tblGrid>
        <w:gridCol w:w="2098"/>
        <w:gridCol w:w="1798"/>
        <w:gridCol w:w="1821"/>
        <w:gridCol w:w="1286"/>
        <w:gridCol w:w="1353"/>
        <w:gridCol w:w="1851"/>
      </w:tblGrid>
      <w:tr w:rsidR="00687933" w:rsidRPr="00687933" w:rsidTr="003C39E1">
        <w:trPr>
          <w:trHeight w:val="570"/>
        </w:trPr>
        <w:tc>
          <w:tcPr>
            <w:tcW w:w="10207" w:type="dxa"/>
            <w:gridSpan w:val="6"/>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p w:rsidR="00687933" w:rsidRPr="00687933" w:rsidRDefault="00687933" w:rsidP="00687933">
            <w:pPr>
              <w:adjustRightInd w:val="0"/>
              <w:snapToGrid w:val="0"/>
              <w:spacing w:line="300" w:lineRule="auto"/>
              <w:jc w:val="center"/>
              <w:rPr>
                <w:rFonts w:ascii="宋体" w:eastAsia="宋体" w:hAnsi="宋体" w:cs="宋体"/>
                <w:color w:val="000000"/>
                <w:kern w:val="13"/>
                <w:sz w:val="28"/>
                <w:szCs w:val="28"/>
              </w:rPr>
            </w:pPr>
            <w:r w:rsidRPr="00687933">
              <w:rPr>
                <w:rFonts w:ascii="宋体" w:eastAsia="宋体" w:hAnsi="宋体" w:cs="宋体" w:hint="eastAsia"/>
                <w:b/>
                <w:bCs/>
                <w:color w:val="000000"/>
                <w:kern w:val="13"/>
                <w:sz w:val="28"/>
                <w:szCs w:val="28"/>
              </w:rPr>
              <w:t>继续教育学院设备维修登记表（存根）</w:t>
            </w: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日期</w:t>
            </w:r>
          </w:p>
        </w:tc>
        <w:tc>
          <w:tcPr>
            <w:tcW w:w="17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部门</w:t>
            </w: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35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使用人</w:t>
            </w:r>
          </w:p>
        </w:tc>
        <w:tc>
          <w:tcPr>
            <w:tcW w:w="185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维修（更换）原因</w:t>
            </w:r>
          </w:p>
        </w:tc>
        <w:tc>
          <w:tcPr>
            <w:tcW w:w="8109" w:type="dxa"/>
            <w:gridSpan w:val="5"/>
            <w:tcBorders>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部门主任意见</w:t>
            </w:r>
          </w:p>
        </w:tc>
        <w:tc>
          <w:tcPr>
            <w:tcW w:w="3619" w:type="dxa"/>
            <w:gridSpan w:val="2"/>
            <w:tcBorders>
              <w:top w:val="single" w:sz="4" w:space="0" w:color="000000"/>
              <w:left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分管院领导意见</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维修结果</w:t>
            </w:r>
          </w:p>
        </w:tc>
        <w:tc>
          <w:tcPr>
            <w:tcW w:w="3619"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维修费</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使用人签字确认</w:t>
            </w:r>
          </w:p>
        </w:tc>
        <w:tc>
          <w:tcPr>
            <w:tcW w:w="3619"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维修人</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bl>
    <w:p w:rsidR="00687933" w:rsidRPr="00687933" w:rsidRDefault="00687933" w:rsidP="00687933">
      <w:pPr>
        <w:adjustRightInd w:val="0"/>
        <w:snapToGrid w:val="0"/>
        <w:spacing w:line="300" w:lineRule="auto"/>
        <w:jc w:val="left"/>
        <w:rPr>
          <w:rFonts w:ascii="宋体" w:eastAsia="宋体" w:hAnsi="宋体" w:cs="Times New Roman"/>
          <w:sz w:val="28"/>
          <w:szCs w:val="28"/>
        </w:rPr>
      </w:pPr>
    </w:p>
    <w:tbl>
      <w:tblPr>
        <w:tblW w:w="10207" w:type="dxa"/>
        <w:tblInd w:w="-694" w:type="dxa"/>
        <w:tblLayout w:type="fixed"/>
        <w:tblCellMar>
          <w:top w:w="15" w:type="dxa"/>
          <w:left w:w="15" w:type="dxa"/>
          <w:bottom w:w="15" w:type="dxa"/>
          <w:right w:w="15" w:type="dxa"/>
        </w:tblCellMar>
        <w:tblLook w:val="04A0" w:firstRow="1" w:lastRow="0" w:firstColumn="1" w:lastColumn="0" w:noHBand="0" w:noVBand="1"/>
      </w:tblPr>
      <w:tblGrid>
        <w:gridCol w:w="2098"/>
        <w:gridCol w:w="1798"/>
        <w:gridCol w:w="1821"/>
        <w:gridCol w:w="1286"/>
        <w:gridCol w:w="1353"/>
        <w:gridCol w:w="1851"/>
      </w:tblGrid>
      <w:tr w:rsidR="00687933" w:rsidRPr="00687933" w:rsidTr="003C39E1">
        <w:trPr>
          <w:trHeight w:val="570"/>
        </w:trPr>
        <w:tc>
          <w:tcPr>
            <w:tcW w:w="10207" w:type="dxa"/>
            <w:gridSpan w:val="6"/>
            <w:vAlign w:val="center"/>
          </w:tcPr>
          <w:p w:rsidR="00687933" w:rsidRPr="00687933" w:rsidRDefault="00687933" w:rsidP="00687933">
            <w:pPr>
              <w:adjustRightInd w:val="0"/>
              <w:snapToGrid w:val="0"/>
              <w:spacing w:line="300" w:lineRule="auto"/>
              <w:jc w:val="center"/>
              <w:rPr>
                <w:rFonts w:ascii="宋体" w:eastAsia="宋体" w:hAnsi="宋体" w:cs="宋体"/>
                <w:color w:val="000000"/>
                <w:kern w:val="13"/>
                <w:sz w:val="28"/>
                <w:szCs w:val="28"/>
              </w:rPr>
            </w:pPr>
            <w:r w:rsidRPr="00687933">
              <w:rPr>
                <w:rFonts w:ascii="宋体" w:eastAsia="宋体" w:hAnsi="宋体" w:cs="宋体" w:hint="eastAsia"/>
                <w:b/>
                <w:bCs/>
                <w:color w:val="000000"/>
                <w:kern w:val="13"/>
                <w:sz w:val="28"/>
                <w:szCs w:val="28"/>
              </w:rPr>
              <w:t>继续教育学院设备维修登记表</w:t>
            </w: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日期</w:t>
            </w:r>
          </w:p>
        </w:tc>
        <w:tc>
          <w:tcPr>
            <w:tcW w:w="17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部门</w:t>
            </w: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35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使用人</w:t>
            </w:r>
          </w:p>
        </w:tc>
        <w:tc>
          <w:tcPr>
            <w:tcW w:w="185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维修（更换）原因</w:t>
            </w:r>
          </w:p>
        </w:tc>
        <w:tc>
          <w:tcPr>
            <w:tcW w:w="8109" w:type="dxa"/>
            <w:gridSpan w:val="5"/>
            <w:tcBorders>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部门主任意见</w:t>
            </w:r>
          </w:p>
        </w:tc>
        <w:tc>
          <w:tcPr>
            <w:tcW w:w="3619" w:type="dxa"/>
            <w:gridSpan w:val="2"/>
            <w:tcBorders>
              <w:top w:val="single" w:sz="4" w:space="0" w:color="000000"/>
              <w:left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分管院领导意见</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维修结果</w:t>
            </w:r>
          </w:p>
        </w:tc>
        <w:tc>
          <w:tcPr>
            <w:tcW w:w="3619"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维修费</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r w:rsidR="00687933" w:rsidRPr="00687933" w:rsidTr="003C39E1">
        <w:trPr>
          <w:trHeight w:val="570"/>
        </w:trPr>
        <w:tc>
          <w:tcPr>
            <w:tcW w:w="209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使用人签字确认</w:t>
            </w:r>
          </w:p>
        </w:tc>
        <w:tc>
          <w:tcPr>
            <w:tcW w:w="3619"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c>
          <w:tcPr>
            <w:tcW w:w="1286"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r w:rsidRPr="00687933">
              <w:rPr>
                <w:rFonts w:ascii="宋体" w:eastAsia="宋体" w:hAnsi="宋体" w:cs="宋体" w:hint="eastAsia"/>
                <w:b/>
                <w:bCs/>
                <w:color w:val="000000"/>
                <w:kern w:val="13"/>
                <w:sz w:val="28"/>
                <w:szCs w:val="28"/>
              </w:rPr>
              <w:t>维修人</w:t>
            </w:r>
          </w:p>
        </w:tc>
        <w:tc>
          <w:tcPr>
            <w:tcW w:w="3204" w:type="dxa"/>
            <w:gridSpan w:val="2"/>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adjustRightInd w:val="0"/>
              <w:snapToGrid w:val="0"/>
              <w:spacing w:line="300" w:lineRule="auto"/>
              <w:jc w:val="center"/>
              <w:rPr>
                <w:rFonts w:ascii="宋体" w:eastAsia="宋体" w:hAnsi="宋体" w:cs="宋体"/>
                <w:b/>
                <w:bCs/>
                <w:color w:val="000000"/>
                <w:kern w:val="13"/>
                <w:sz w:val="28"/>
                <w:szCs w:val="28"/>
              </w:rPr>
            </w:pPr>
          </w:p>
        </w:tc>
      </w:tr>
    </w:tbl>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keepNext/>
        <w:keepLines/>
        <w:adjustRightInd w:val="0"/>
        <w:snapToGrid w:val="0"/>
        <w:spacing w:line="300" w:lineRule="auto"/>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lastRenderedPageBreak/>
        <w:t>附件8：</w:t>
      </w:r>
      <w:r w:rsidRPr="00687933">
        <w:rPr>
          <w:rFonts w:ascii="宋体" w:eastAsia="宋体" w:hAnsi="宋体" w:cs="宋体" w:hint="eastAsia"/>
          <w:b/>
          <w:bCs/>
          <w:color w:val="000000"/>
          <w:kern w:val="0"/>
          <w:sz w:val="28"/>
          <w:szCs w:val="28"/>
        </w:rPr>
        <w:t>继续教育学院</w:t>
      </w:r>
      <w:r w:rsidRPr="00687933">
        <w:rPr>
          <w:rFonts w:ascii="宋体" w:eastAsia="宋体" w:hAnsi="宋体" w:cs="Times New Roman" w:hint="eastAsia"/>
          <w:b/>
          <w:bCs/>
          <w:sz w:val="28"/>
          <w:szCs w:val="28"/>
        </w:rPr>
        <w:t>用印登记表</w:t>
      </w:r>
    </w:p>
    <w:tbl>
      <w:tblPr>
        <w:tblW w:w="10256" w:type="dxa"/>
        <w:tblInd w:w="-694" w:type="dxa"/>
        <w:tblLayout w:type="fixed"/>
        <w:tblCellMar>
          <w:top w:w="15" w:type="dxa"/>
          <w:left w:w="15" w:type="dxa"/>
          <w:bottom w:w="15" w:type="dxa"/>
          <w:right w:w="15" w:type="dxa"/>
        </w:tblCellMar>
        <w:tblLook w:val="04A0" w:firstRow="1" w:lastRow="0" w:firstColumn="1" w:lastColumn="0" w:noHBand="0" w:noVBand="1"/>
      </w:tblPr>
      <w:tblGrid>
        <w:gridCol w:w="1207"/>
        <w:gridCol w:w="3481"/>
        <w:gridCol w:w="1200"/>
        <w:gridCol w:w="1127"/>
        <w:gridCol w:w="1913"/>
        <w:gridCol w:w="1328"/>
      </w:tblGrid>
      <w:tr w:rsidR="00687933" w:rsidRPr="00687933" w:rsidTr="003C39E1">
        <w:trPr>
          <w:trHeight w:val="825"/>
        </w:trPr>
        <w:tc>
          <w:tcPr>
            <w:tcW w:w="10256" w:type="dxa"/>
            <w:gridSpan w:val="6"/>
            <w:tcBorders>
              <w:bottom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继续教育学院用印登记表</w:t>
            </w: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用印日期</w:t>
            </w: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用印事由</w:t>
            </w: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用印次数</w:t>
            </w: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用印人</w:t>
            </w: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用印人单位</w:t>
            </w: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备注</w:t>
            </w: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30"/>
        </w:trPr>
        <w:tc>
          <w:tcPr>
            <w:tcW w:w="120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3481"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bl>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p w:rsidR="00687933" w:rsidRPr="00687933" w:rsidRDefault="00687933" w:rsidP="00687933">
      <w:pPr>
        <w:adjustRightInd w:val="0"/>
        <w:snapToGrid w:val="0"/>
        <w:spacing w:line="300" w:lineRule="auto"/>
        <w:jc w:val="left"/>
        <w:rPr>
          <w:rFonts w:ascii="宋体" w:eastAsia="宋体" w:hAnsi="宋体" w:cs="Times New Roman"/>
          <w:sz w:val="28"/>
          <w:szCs w:val="28"/>
        </w:rPr>
      </w:pPr>
    </w:p>
    <w:tbl>
      <w:tblPr>
        <w:tblpPr w:leftFromText="180" w:rightFromText="180" w:vertAnchor="text" w:horzAnchor="page" w:tblpX="509" w:tblpY="-877"/>
        <w:tblW w:w="10920" w:type="dxa"/>
        <w:tblLayout w:type="fixed"/>
        <w:tblCellMar>
          <w:top w:w="15" w:type="dxa"/>
          <w:left w:w="15" w:type="dxa"/>
          <w:bottom w:w="15" w:type="dxa"/>
          <w:right w:w="15" w:type="dxa"/>
        </w:tblCellMar>
        <w:tblLook w:val="04A0" w:firstRow="1" w:lastRow="0" w:firstColumn="1" w:lastColumn="0" w:noHBand="0" w:noVBand="1"/>
      </w:tblPr>
      <w:tblGrid>
        <w:gridCol w:w="510"/>
        <w:gridCol w:w="525"/>
        <w:gridCol w:w="585"/>
        <w:gridCol w:w="600"/>
        <w:gridCol w:w="705"/>
        <w:gridCol w:w="690"/>
        <w:gridCol w:w="840"/>
        <w:gridCol w:w="825"/>
        <w:gridCol w:w="810"/>
        <w:gridCol w:w="825"/>
        <w:gridCol w:w="750"/>
        <w:gridCol w:w="840"/>
        <w:gridCol w:w="915"/>
        <w:gridCol w:w="764"/>
        <w:gridCol w:w="166"/>
        <w:gridCol w:w="570"/>
      </w:tblGrid>
      <w:tr w:rsidR="00687933" w:rsidRPr="00687933" w:rsidTr="003C39E1">
        <w:trPr>
          <w:trHeight w:val="2773"/>
        </w:trPr>
        <w:tc>
          <w:tcPr>
            <w:tcW w:w="10184" w:type="dxa"/>
            <w:gridSpan w:val="14"/>
            <w:tcBorders>
              <w:bottom w:val="single" w:sz="4" w:space="0" w:color="000000"/>
            </w:tcBorders>
            <w:vAlign w:val="center"/>
          </w:tcPr>
          <w:p w:rsidR="00687933" w:rsidRPr="00687933" w:rsidRDefault="00687933" w:rsidP="00687933">
            <w:pPr>
              <w:keepNext/>
              <w:keepLines/>
              <w:adjustRightInd w:val="0"/>
              <w:snapToGrid w:val="0"/>
              <w:spacing w:line="300" w:lineRule="auto"/>
              <w:ind w:firstLineChars="500" w:firstLine="1385"/>
              <w:outlineLvl w:val="2"/>
              <w:rPr>
                <w:rFonts w:ascii="宋体" w:eastAsia="宋体" w:hAnsi="宋体" w:cs="Times New Roman"/>
                <w:b/>
                <w:bCs/>
                <w:sz w:val="28"/>
                <w:szCs w:val="28"/>
              </w:rPr>
            </w:pPr>
          </w:p>
          <w:p w:rsidR="00687933" w:rsidRPr="00687933" w:rsidRDefault="00687933" w:rsidP="00687933">
            <w:pPr>
              <w:keepNext/>
              <w:keepLines/>
              <w:adjustRightInd w:val="0"/>
              <w:snapToGrid w:val="0"/>
              <w:spacing w:line="300" w:lineRule="auto"/>
              <w:ind w:firstLineChars="200" w:firstLine="554"/>
              <w:outlineLvl w:val="2"/>
              <w:rPr>
                <w:rFonts w:ascii="宋体" w:eastAsia="宋体" w:hAnsi="宋体" w:cs="Times New Roman"/>
                <w:b/>
                <w:bCs/>
                <w:sz w:val="28"/>
                <w:szCs w:val="28"/>
              </w:rPr>
            </w:pPr>
            <w:r w:rsidRPr="00687933">
              <w:rPr>
                <w:rFonts w:ascii="宋体" w:eastAsia="宋体" w:hAnsi="宋体" w:cs="Times New Roman" w:hint="eastAsia"/>
                <w:b/>
                <w:bCs/>
                <w:sz w:val="28"/>
                <w:szCs w:val="28"/>
              </w:rPr>
              <w:t>附件9：</w:t>
            </w:r>
            <w:r w:rsidRPr="00687933">
              <w:rPr>
                <w:rFonts w:ascii="宋体" w:eastAsia="宋体" w:hAnsi="宋体" w:cs="宋体" w:hint="eastAsia"/>
                <w:b/>
                <w:bCs/>
                <w:color w:val="000000"/>
                <w:kern w:val="0"/>
                <w:sz w:val="28"/>
                <w:szCs w:val="28"/>
              </w:rPr>
              <w:t>继续教育学院办公</w:t>
            </w:r>
            <w:r w:rsidRPr="00687933">
              <w:rPr>
                <w:rFonts w:ascii="宋体" w:eastAsia="宋体" w:hAnsi="宋体" w:cs="Times New Roman" w:hint="eastAsia"/>
                <w:b/>
                <w:bCs/>
                <w:sz w:val="28"/>
                <w:szCs w:val="28"/>
              </w:rPr>
              <w:t>电话费用缴纳清单</w:t>
            </w:r>
          </w:p>
          <w:p w:rsidR="00687933" w:rsidRPr="00687933" w:rsidRDefault="00687933" w:rsidP="00687933">
            <w:pPr>
              <w:widowControl/>
              <w:adjustRightInd w:val="0"/>
              <w:snapToGrid w:val="0"/>
              <w:spacing w:line="300" w:lineRule="auto"/>
              <w:ind w:firstLineChars="1100" w:firstLine="3047"/>
              <w:rPr>
                <w:rFonts w:ascii="宋体" w:eastAsia="宋体" w:hAnsi="宋体" w:cs="宋体"/>
                <w:b/>
                <w:bCs/>
                <w:color w:val="000000"/>
                <w:kern w:val="0"/>
                <w:sz w:val="28"/>
                <w:szCs w:val="28"/>
              </w:rPr>
            </w:pPr>
          </w:p>
          <w:p w:rsidR="00687933" w:rsidRPr="00687933" w:rsidRDefault="00687933" w:rsidP="00687933">
            <w:pPr>
              <w:widowControl/>
              <w:adjustRightInd w:val="0"/>
              <w:snapToGrid w:val="0"/>
              <w:spacing w:line="300" w:lineRule="auto"/>
              <w:ind w:firstLineChars="1100" w:firstLine="3047"/>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继续教育学院办公电话费用缴纳清单</w:t>
            </w:r>
          </w:p>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p>
          <w:p w:rsidR="00687933" w:rsidRPr="00687933" w:rsidRDefault="00687933" w:rsidP="00687933">
            <w:pPr>
              <w:adjustRightInd w:val="0"/>
              <w:snapToGrid w:val="0"/>
              <w:spacing w:line="300" w:lineRule="auto"/>
              <w:ind w:right="140"/>
              <w:jc w:val="right"/>
              <w:rPr>
                <w:rFonts w:ascii="宋体" w:eastAsia="宋体" w:hAnsi="宋体" w:cs="宋体"/>
                <w:b/>
                <w:bCs/>
                <w:color w:val="000000"/>
                <w:kern w:val="0"/>
                <w:sz w:val="28"/>
                <w:szCs w:val="28"/>
              </w:rPr>
            </w:pPr>
            <w:r w:rsidRPr="00687933">
              <w:rPr>
                <w:rFonts w:ascii="宋体" w:eastAsia="宋体" w:hAnsi="宋体" w:cs="宋体"/>
                <w:color w:val="000000"/>
                <w:kern w:val="0"/>
                <w:sz w:val="28"/>
                <w:szCs w:val="28"/>
              </w:rPr>
              <w:t>年</w:t>
            </w:r>
          </w:p>
        </w:tc>
        <w:tc>
          <w:tcPr>
            <w:tcW w:w="736" w:type="dxa"/>
            <w:gridSpan w:val="2"/>
            <w:tcBorders>
              <w:bottom w:val="single" w:sz="4" w:space="0" w:color="000000"/>
            </w:tcBorders>
            <w:vAlign w:val="center"/>
          </w:tcPr>
          <w:p w:rsidR="00687933" w:rsidRPr="00687933" w:rsidRDefault="00687933" w:rsidP="00687933">
            <w:pPr>
              <w:adjustRightInd w:val="0"/>
              <w:snapToGrid w:val="0"/>
              <w:spacing w:line="300" w:lineRule="auto"/>
              <w:jc w:val="right"/>
              <w:rPr>
                <w:rFonts w:ascii="宋体" w:eastAsia="宋体" w:hAnsi="宋体" w:cs="宋体"/>
                <w:color w:val="000000"/>
                <w:kern w:val="0"/>
                <w:sz w:val="28"/>
                <w:szCs w:val="28"/>
                <w:u w:val="single"/>
              </w:rPr>
            </w:pPr>
          </w:p>
        </w:tc>
      </w:tr>
      <w:tr w:rsidR="00687933" w:rsidRPr="00687933" w:rsidTr="003C39E1">
        <w:trPr>
          <w:trHeight w:val="618"/>
        </w:trPr>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部门</w:t>
            </w:r>
          </w:p>
        </w:tc>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电话号码</w:t>
            </w:r>
          </w:p>
        </w:tc>
        <w:tc>
          <w:tcPr>
            <w:tcW w:w="9885" w:type="dxa"/>
            <w:gridSpan w:val="14"/>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缴纳费用（元）</w:t>
            </w:r>
          </w:p>
        </w:tc>
      </w:tr>
      <w:tr w:rsidR="00687933" w:rsidRPr="00687933" w:rsidTr="003C39E1">
        <w:trPr>
          <w:trHeight w:val="673"/>
        </w:trPr>
        <w:tc>
          <w:tcPr>
            <w:tcW w:w="510" w:type="dxa"/>
            <w:vMerge/>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b/>
                <w:bCs/>
                <w:color w:val="000000"/>
                <w:kern w:val="0"/>
                <w:sz w:val="28"/>
                <w:szCs w:val="28"/>
              </w:rPr>
            </w:pPr>
          </w:p>
        </w:tc>
        <w:tc>
          <w:tcPr>
            <w:tcW w:w="525" w:type="dxa"/>
            <w:vMerge/>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b/>
                <w:bCs/>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一月</w:t>
            </w: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二月</w:t>
            </w: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三月</w:t>
            </w: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四月</w:t>
            </w: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五月</w:t>
            </w: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六月</w:t>
            </w: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七月</w:t>
            </w: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八月</w:t>
            </w: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九月</w:t>
            </w: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十月</w:t>
            </w: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十一月</w:t>
            </w: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十二月</w:t>
            </w: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rPr>
                <w:rFonts w:ascii="宋体" w:eastAsia="宋体" w:hAnsi="宋体" w:cs="宋体"/>
                <w:b/>
                <w:bCs/>
                <w:color w:val="000000"/>
                <w:kern w:val="0"/>
                <w:sz w:val="28"/>
                <w:szCs w:val="28"/>
              </w:rPr>
            </w:pPr>
            <w:r w:rsidRPr="00687933">
              <w:rPr>
                <w:rFonts w:ascii="宋体" w:eastAsia="宋体" w:hAnsi="宋体" w:cs="宋体" w:hint="eastAsia"/>
                <w:b/>
                <w:bCs/>
                <w:color w:val="000000"/>
                <w:kern w:val="0"/>
                <w:sz w:val="28"/>
                <w:szCs w:val="28"/>
              </w:rPr>
              <w:t>合计</w:t>
            </w: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618"/>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r w:rsidR="00687933" w:rsidRPr="00687933" w:rsidTr="003C39E1">
        <w:trPr>
          <w:trHeight w:val="849"/>
        </w:trPr>
        <w:tc>
          <w:tcPr>
            <w:tcW w:w="5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center"/>
              <w:rPr>
                <w:rFonts w:ascii="宋体" w:eastAsia="宋体" w:hAnsi="宋体" w:cs="宋体"/>
                <w:color w:val="000000"/>
                <w:kern w:val="0"/>
                <w:sz w:val="28"/>
                <w:szCs w:val="28"/>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840" w:type="dxa"/>
            <w:tcBorders>
              <w:top w:val="single" w:sz="4" w:space="0" w:color="000000"/>
              <w:left w:val="single" w:sz="4" w:space="0" w:color="000000"/>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15" w:type="dxa"/>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930" w:type="dxa"/>
            <w:gridSpan w:val="2"/>
            <w:tcBorders>
              <w:top w:val="single" w:sz="4" w:space="0" w:color="000000"/>
              <w:left w:val="single" w:sz="4" w:space="0" w:color="auto"/>
              <w:bottom w:val="single" w:sz="4" w:space="0" w:color="000000"/>
              <w:right w:val="single" w:sz="4" w:space="0" w:color="auto"/>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c>
          <w:tcPr>
            <w:tcW w:w="570" w:type="dxa"/>
            <w:tcBorders>
              <w:top w:val="single" w:sz="4" w:space="0" w:color="000000"/>
              <w:left w:val="single" w:sz="4" w:space="0" w:color="auto"/>
              <w:bottom w:val="single" w:sz="4" w:space="0" w:color="000000"/>
              <w:right w:val="single" w:sz="4" w:space="0" w:color="000000"/>
            </w:tcBorders>
            <w:vAlign w:val="center"/>
          </w:tcPr>
          <w:p w:rsidR="00687933" w:rsidRPr="00687933" w:rsidRDefault="00687933" w:rsidP="00687933">
            <w:pPr>
              <w:widowControl/>
              <w:adjustRightInd w:val="0"/>
              <w:snapToGrid w:val="0"/>
              <w:spacing w:line="300" w:lineRule="auto"/>
              <w:jc w:val="left"/>
              <w:rPr>
                <w:rFonts w:ascii="宋体" w:eastAsia="宋体" w:hAnsi="宋体" w:cs="宋体"/>
                <w:color w:val="000000"/>
                <w:kern w:val="0"/>
                <w:sz w:val="28"/>
                <w:szCs w:val="28"/>
              </w:rPr>
            </w:pPr>
          </w:p>
        </w:tc>
      </w:tr>
    </w:tbl>
    <w:p w:rsidR="00687933" w:rsidRPr="00687933" w:rsidRDefault="00687933" w:rsidP="00687933">
      <w:pPr>
        <w:widowControl/>
        <w:adjustRightInd w:val="0"/>
        <w:snapToGrid w:val="0"/>
        <w:spacing w:line="300" w:lineRule="auto"/>
        <w:rPr>
          <w:rFonts w:ascii="宋体" w:eastAsia="宋体" w:hAnsi="宋体" w:cs="宋体"/>
          <w:b/>
          <w:kern w:val="0"/>
          <w:sz w:val="28"/>
          <w:szCs w:val="28"/>
        </w:rPr>
      </w:pPr>
      <w:r w:rsidRPr="00687933">
        <w:rPr>
          <w:rFonts w:ascii="宋体" w:eastAsia="宋体" w:hAnsi="宋体" w:cs="Times New Roman" w:hint="eastAsia"/>
          <w:b/>
          <w:bCs/>
          <w:sz w:val="28"/>
          <w:szCs w:val="28"/>
        </w:rPr>
        <w:lastRenderedPageBreak/>
        <w:t>附件10：继续教育学院职工请假审批单</w:t>
      </w:r>
    </w:p>
    <w:p w:rsidR="00687933" w:rsidRPr="00687933" w:rsidRDefault="00687933" w:rsidP="00687933">
      <w:pPr>
        <w:widowControl/>
        <w:adjustRightInd w:val="0"/>
        <w:snapToGrid w:val="0"/>
        <w:spacing w:line="300" w:lineRule="auto"/>
        <w:jc w:val="left"/>
        <w:rPr>
          <w:rFonts w:ascii="宋体" w:eastAsia="宋体" w:hAnsi="宋体" w:cs="宋体"/>
          <w:b/>
          <w:kern w:val="0"/>
          <w:sz w:val="28"/>
          <w:szCs w:val="28"/>
        </w:rPr>
      </w:pPr>
    </w:p>
    <w:p w:rsidR="00687933" w:rsidRPr="00687933" w:rsidRDefault="00687933" w:rsidP="00687933">
      <w:pPr>
        <w:widowControl/>
        <w:adjustRightInd w:val="0"/>
        <w:snapToGrid w:val="0"/>
        <w:spacing w:line="300" w:lineRule="auto"/>
        <w:jc w:val="center"/>
        <w:rPr>
          <w:rFonts w:ascii="宋体" w:eastAsia="宋体" w:hAnsi="宋体" w:cs="宋体"/>
          <w:b/>
          <w:kern w:val="0"/>
          <w:sz w:val="28"/>
          <w:szCs w:val="28"/>
        </w:rPr>
      </w:pPr>
      <w:r w:rsidRPr="00687933">
        <w:rPr>
          <w:rFonts w:ascii="宋体" w:eastAsia="宋体" w:hAnsi="宋体" w:cs="宋体" w:hint="eastAsia"/>
          <w:b/>
          <w:kern w:val="0"/>
          <w:sz w:val="28"/>
          <w:szCs w:val="28"/>
        </w:rPr>
        <w:t>继续教育学院职工请假审批单</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60" w:lineRule="auto"/>
        <w:ind w:firstLineChars="200" w:firstLine="554"/>
        <w:rPr>
          <w:rFonts w:ascii="宋体" w:eastAsia="宋体" w:hAnsi="宋体" w:cs="Times New Roman"/>
          <w:kern w:val="13"/>
          <w:sz w:val="28"/>
          <w:szCs w:val="28"/>
        </w:rPr>
      </w:pPr>
      <w:r w:rsidRPr="00687933">
        <w:rPr>
          <w:rFonts w:ascii="宋体" w:eastAsia="宋体" w:hAnsi="宋体" w:cs="宋体" w:hint="eastAsia"/>
          <w:b/>
          <w:bCs/>
          <w:kern w:val="13"/>
          <w:sz w:val="28"/>
          <w:szCs w:val="28"/>
        </w:rPr>
        <w:t>本人因＿＿＿＿＿＿＿＿原因无法按期上班（因病请假，需附县级医院以上证明），特请假＿＿＿＿天，请假时间从＿＿＿年＿＿＿月＿＿＿日至＿＿＿年＿＿＿月＿＿＿日。</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r w:rsidRPr="00687933">
        <w:rPr>
          <w:rFonts w:ascii="宋体" w:eastAsia="宋体" w:hAnsi="宋体" w:cs="宋体" w:hint="eastAsia"/>
          <w:b/>
          <w:bCs/>
          <w:kern w:val="13"/>
          <w:sz w:val="28"/>
          <w:szCs w:val="28"/>
        </w:rPr>
        <w:t>特此请假，请予批准！</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00" w:lineRule="auto"/>
        <w:ind w:firstLineChars="1750" w:firstLine="4847"/>
        <w:rPr>
          <w:rFonts w:ascii="宋体" w:eastAsia="宋体" w:hAnsi="宋体" w:cs="宋体"/>
          <w:b/>
          <w:bCs/>
          <w:kern w:val="13"/>
          <w:sz w:val="28"/>
          <w:szCs w:val="28"/>
        </w:rPr>
      </w:pPr>
      <w:r w:rsidRPr="00687933">
        <w:rPr>
          <w:rFonts w:ascii="宋体" w:eastAsia="宋体" w:hAnsi="宋体" w:cs="宋体" w:hint="eastAsia"/>
          <w:b/>
          <w:bCs/>
          <w:kern w:val="13"/>
          <w:sz w:val="28"/>
          <w:szCs w:val="28"/>
        </w:rPr>
        <w:t>请假人：</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r w:rsidRPr="00687933">
        <w:rPr>
          <w:rFonts w:ascii="宋体" w:eastAsia="宋体" w:hAnsi="宋体" w:cs="宋体" w:hint="eastAsia"/>
          <w:b/>
          <w:bCs/>
          <w:kern w:val="13"/>
          <w:sz w:val="28"/>
          <w:szCs w:val="28"/>
        </w:rPr>
        <w:t xml:space="preserve">                                     年   月    日</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r w:rsidRPr="00687933">
        <w:rPr>
          <w:rFonts w:ascii="宋体" w:eastAsia="宋体" w:hAnsi="宋体" w:cs="宋体" w:hint="eastAsia"/>
          <w:b/>
          <w:bCs/>
          <w:kern w:val="13"/>
          <w:sz w:val="28"/>
          <w:szCs w:val="28"/>
        </w:rPr>
        <w:t>部门负责人意见：</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r w:rsidRPr="00687933">
        <w:rPr>
          <w:rFonts w:ascii="宋体" w:eastAsia="宋体" w:hAnsi="宋体" w:cs="宋体" w:hint="eastAsia"/>
          <w:b/>
          <w:bCs/>
          <w:kern w:val="13"/>
          <w:sz w:val="28"/>
          <w:szCs w:val="28"/>
        </w:rPr>
        <w:t>分管领导意见：</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r w:rsidRPr="00687933">
        <w:rPr>
          <w:rFonts w:ascii="宋体" w:eastAsia="宋体" w:hAnsi="宋体" w:cs="宋体" w:hint="eastAsia"/>
          <w:b/>
          <w:bCs/>
          <w:kern w:val="13"/>
          <w:sz w:val="28"/>
          <w:szCs w:val="28"/>
        </w:rPr>
        <w:t>主要领导意见：</w:t>
      </w: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p>
    <w:p w:rsidR="00687933" w:rsidRPr="00687933" w:rsidRDefault="00687933" w:rsidP="00687933">
      <w:pPr>
        <w:adjustRightInd w:val="0"/>
        <w:snapToGrid w:val="0"/>
        <w:spacing w:line="300" w:lineRule="auto"/>
        <w:ind w:firstLineChars="200" w:firstLine="554"/>
        <w:rPr>
          <w:rFonts w:ascii="宋体" w:eastAsia="宋体" w:hAnsi="宋体" w:cs="宋体"/>
          <w:b/>
          <w:bCs/>
          <w:kern w:val="13"/>
          <w:sz w:val="28"/>
          <w:szCs w:val="28"/>
        </w:rPr>
      </w:pPr>
      <w:r w:rsidRPr="00687933">
        <w:rPr>
          <w:rFonts w:ascii="宋体" w:eastAsia="宋体" w:hAnsi="宋体" w:cs="宋体" w:hint="eastAsia"/>
          <w:b/>
          <w:bCs/>
          <w:kern w:val="13"/>
          <w:sz w:val="28"/>
          <w:szCs w:val="28"/>
        </w:rPr>
        <w:t>销假时间：    年    月    日</w:t>
      </w:r>
    </w:p>
    <w:p w:rsidR="00687933" w:rsidRPr="00687933" w:rsidRDefault="00687933" w:rsidP="00687933">
      <w:pPr>
        <w:adjustRightInd w:val="0"/>
        <w:snapToGrid w:val="0"/>
        <w:spacing w:line="300" w:lineRule="auto"/>
        <w:ind w:firstLineChars="200" w:firstLine="554"/>
        <w:rPr>
          <w:rFonts w:ascii="宋体" w:eastAsia="宋体" w:hAnsi="宋体" w:cs="宋体" w:hint="eastAsia"/>
          <w:b/>
          <w:bCs/>
          <w:kern w:val="13"/>
          <w:sz w:val="28"/>
          <w:szCs w:val="28"/>
        </w:rPr>
      </w:pPr>
    </w:p>
    <w:p w:rsidR="00687933" w:rsidRPr="00687933" w:rsidRDefault="00687933" w:rsidP="00687933">
      <w:pPr>
        <w:adjustRightInd w:val="0"/>
        <w:snapToGrid w:val="0"/>
        <w:spacing w:line="300" w:lineRule="auto"/>
        <w:rPr>
          <w:rFonts w:ascii="宋体" w:eastAsia="宋体" w:hAnsi="宋体" w:cs="宋体"/>
          <w:b/>
          <w:bCs/>
          <w:kern w:val="13"/>
          <w:sz w:val="28"/>
          <w:szCs w:val="28"/>
        </w:rPr>
      </w:pPr>
      <w:r w:rsidRPr="00687933">
        <w:rPr>
          <w:rFonts w:ascii="宋体" w:eastAsia="宋体" w:hAnsi="宋体" w:cs="宋体" w:hint="eastAsia"/>
          <w:b/>
          <w:bCs/>
          <w:kern w:val="13"/>
          <w:sz w:val="28"/>
          <w:szCs w:val="28"/>
        </w:rPr>
        <w:t xml:space="preserve">                                                                                                                                                                                                                                                                                                                                                                                 </w:t>
      </w:r>
    </w:p>
    <w:p w:rsidR="007E6BBF" w:rsidRPr="00687933" w:rsidRDefault="00687933" w:rsidP="00687933">
      <w:pPr>
        <w:spacing w:line="400" w:lineRule="exact"/>
        <w:ind w:firstLineChars="200" w:firstLine="554"/>
        <w:rPr>
          <w:rFonts w:ascii="仿宋" w:hAnsi="仿宋"/>
          <w:sz w:val="28"/>
          <w:szCs w:val="32"/>
        </w:rPr>
      </w:pPr>
      <w:r w:rsidRPr="00687933">
        <w:rPr>
          <w:rFonts w:ascii="宋体" w:eastAsia="宋体" w:hAnsi="宋体" w:cs="宋体" w:hint="eastAsia"/>
          <w:b/>
          <w:bCs/>
          <w:kern w:val="13"/>
          <w:sz w:val="28"/>
          <w:szCs w:val="28"/>
        </w:rPr>
        <w:t>说明：</w:t>
      </w:r>
      <w:r w:rsidRPr="00687933">
        <w:rPr>
          <w:rFonts w:ascii="仿宋" w:hAnsi="仿宋" w:cs="Times New Roman" w:hint="eastAsia"/>
          <w:kern w:val="13"/>
          <w:sz w:val="24"/>
        </w:rPr>
        <w:t>请假半天，一般工作人员由部门主任签批，部门主任由分管领导签批。请假1-3天，一般工作人员经部门主任签字后，由分管领导签批；部门主任由分管领导签字后报主要领导审批。请假3天以上，一般工作人员经部门主任、分管领导签字后，报主要领导审批；部门主任经分管领导签字后，报主要领导审批。聘用工请病假1个月及以上或请事假10天及以上的报学校人事处批准。此审批单交办公室存档。</w:t>
      </w:r>
      <w:r w:rsidR="00B03614">
        <w:rPr>
          <w:rFonts w:ascii="仿宋" w:hAnsi="仿宋" w:hint="eastAsia"/>
          <w:sz w:val="28"/>
          <w:szCs w:val="32"/>
        </w:rPr>
        <w:t xml:space="preserve"> </w:t>
      </w:r>
    </w:p>
    <w:sectPr w:rsidR="007E6BBF" w:rsidRPr="00687933">
      <w:pgSz w:w="11906" w:h="16838"/>
      <w:pgMar w:top="2098" w:right="1474" w:bottom="1984" w:left="1587" w:header="851" w:footer="992" w:gutter="0"/>
      <w:cols w:space="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行楷">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64DE3"/>
    <w:rsid w:val="003D2A77"/>
    <w:rsid w:val="00687933"/>
    <w:rsid w:val="007E6BBF"/>
    <w:rsid w:val="00B03614"/>
    <w:rsid w:val="04987625"/>
    <w:rsid w:val="0AD61B9F"/>
    <w:rsid w:val="12031618"/>
    <w:rsid w:val="12C661B7"/>
    <w:rsid w:val="18E64DE3"/>
    <w:rsid w:val="1A9F3CD5"/>
    <w:rsid w:val="1EC8110D"/>
    <w:rsid w:val="34517191"/>
    <w:rsid w:val="4C9650D9"/>
    <w:rsid w:val="52D64CFF"/>
    <w:rsid w:val="5C933C38"/>
    <w:rsid w:val="5CE77283"/>
    <w:rsid w:val="6D535020"/>
    <w:rsid w:val="7AD9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仿宋"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20"/>
    </w:rPr>
  </w:style>
  <w:style w:type="character" w:styleId="a4">
    <w:name w:val="page number"/>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仿宋"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20"/>
    </w:rPr>
  </w:style>
  <w:style w:type="character" w:styleId="a4">
    <w:name w:val="page number"/>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17</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琳琳</dc:creator>
  <cp:lastModifiedBy>xb21cn</cp:lastModifiedBy>
  <cp:revision>4</cp:revision>
  <dcterms:created xsi:type="dcterms:W3CDTF">2018-11-16T01:32:00Z</dcterms:created>
  <dcterms:modified xsi:type="dcterms:W3CDTF">2018-12-26T02:01:00Z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